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0A" w:rsidRPr="001C3A25" w:rsidRDefault="0098160F">
      <w:pPr>
        <w:autoSpaceDE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ИЗВЕЩЕНИЕ</w:t>
      </w:r>
    </w:p>
    <w:p w:rsidR="008B230A" w:rsidRPr="001C3A25" w:rsidRDefault="0098160F">
      <w:pPr>
        <w:autoSpaceDE w:val="0"/>
        <w:spacing w:after="0"/>
        <w:jc w:val="center"/>
        <w:rPr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 xml:space="preserve">О размещении промежуточных отчётных документов (далее – проект отчёта) об определении кадастровой стоимости </w:t>
      </w:r>
      <w:r w:rsidR="00B91D37" w:rsidRPr="001C3A25">
        <w:rPr>
          <w:rFonts w:ascii="Times New Roman" w:hAnsi="Times New Roman"/>
          <w:color w:val="000000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B91D37" w:rsidRPr="001C3A25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="00B91D37" w:rsidRPr="001C3A25">
        <w:rPr>
          <w:rFonts w:ascii="Times New Roman" w:hAnsi="Times New Roman"/>
          <w:color w:val="000000"/>
          <w:sz w:val="24"/>
          <w:szCs w:val="24"/>
        </w:rPr>
        <w:t>-мест</w:t>
      </w:r>
      <w:r w:rsidRPr="001C3A25">
        <w:rPr>
          <w:rFonts w:ascii="Times New Roman" w:hAnsi="Times New Roman"/>
          <w:color w:val="000000"/>
          <w:sz w:val="24"/>
          <w:szCs w:val="24"/>
        </w:rPr>
        <w:t>, расположенных на территории Омской области</w:t>
      </w:r>
    </w:p>
    <w:p w:rsidR="008B230A" w:rsidRPr="001C3A25" w:rsidRDefault="008B230A" w:rsidP="001C3A25">
      <w:pPr>
        <w:autoSpaceDE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B230A" w:rsidRPr="001C3A25" w:rsidRDefault="0098160F">
      <w:pPr>
        <w:autoSpaceDE w:val="0"/>
        <w:spacing w:after="0"/>
        <w:ind w:firstLine="709"/>
        <w:jc w:val="both"/>
        <w:rPr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В соответствии с требованиями пункта 1</w:t>
      </w:r>
      <w:r w:rsidR="00B070AD" w:rsidRPr="001C3A25">
        <w:rPr>
          <w:rFonts w:ascii="Times New Roman" w:hAnsi="Times New Roman"/>
          <w:color w:val="000000"/>
          <w:sz w:val="24"/>
          <w:szCs w:val="24"/>
        </w:rPr>
        <w:t>5</w:t>
      </w:r>
      <w:r w:rsidRPr="001C3A25">
        <w:rPr>
          <w:rFonts w:ascii="Times New Roman" w:hAnsi="Times New Roman"/>
          <w:color w:val="000000"/>
          <w:sz w:val="24"/>
          <w:szCs w:val="24"/>
        </w:rPr>
        <w:t xml:space="preserve"> статьи 14 Федерального закона от 3 июля 2016 года № 237-ФЗ «О государственной кадастровой оценке» (далее – Закон) Министерство имущественных отношений Омской области извещает о том, что в фонде данных государственной кадастровой оценки Росреестра в разделе «Проекты отчетов об определении кадастровой стоимости </w:t>
      </w:r>
      <w:proofErr w:type="spellStart"/>
      <w:r w:rsidRPr="001C3A25">
        <w:rPr>
          <w:rFonts w:ascii="Times New Roman" w:hAnsi="Times New Roman"/>
          <w:color w:val="000000"/>
          <w:sz w:val="24"/>
          <w:szCs w:val="24"/>
          <w:lang w:val="en-US"/>
        </w:rPr>
        <w:t>htpp</w:t>
      </w:r>
      <w:proofErr w:type="spellEnd"/>
      <w:r w:rsidRPr="001C3A25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1C3A25">
        <w:rPr>
          <w:rFonts w:ascii="Times New Roman" w:hAnsi="Times New Roman"/>
          <w:color w:val="000000"/>
          <w:sz w:val="24"/>
          <w:szCs w:val="24"/>
          <w:lang w:val="en-US"/>
        </w:rPr>
        <w:t>rosreestr</w:t>
      </w:r>
      <w:proofErr w:type="spellEnd"/>
      <w:r w:rsidRPr="001C3A25">
        <w:rPr>
          <w:rFonts w:ascii="Times New Roman" w:hAnsi="Times New Roman"/>
          <w:color w:val="000000"/>
          <w:sz w:val="24"/>
          <w:szCs w:val="24"/>
        </w:rPr>
        <w:t>.</w:t>
      </w:r>
      <w:r w:rsidRPr="001C3A25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1C3A25">
        <w:rPr>
          <w:rFonts w:ascii="Times New Roman" w:hAnsi="Times New Roman"/>
          <w:color w:val="000000"/>
          <w:sz w:val="24"/>
          <w:szCs w:val="24"/>
        </w:rPr>
        <w:t xml:space="preserve"> и на официальном сайте бюджетного учреждения Омской области «Омский центр кадастровой оценки и технической документации» (далее – </w:t>
      </w:r>
      <w:bookmarkStart w:id="0" w:name="_Hlk46742234"/>
      <w:r w:rsidRPr="001C3A25">
        <w:rPr>
          <w:rFonts w:ascii="Times New Roman" w:hAnsi="Times New Roman"/>
          <w:color w:val="000000"/>
          <w:sz w:val="24"/>
          <w:szCs w:val="24"/>
        </w:rPr>
        <w:t>БУ «Омский центр КО и ТД»</w:t>
      </w:r>
      <w:bookmarkEnd w:id="0"/>
      <w:r w:rsidRPr="001C3A2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C3A25">
        <w:rPr>
          <w:rFonts w:ascii="Times New Roman" w:hAnsi="Times New Roman"/>
          <w:color w:val="000000"/>
          <w:sz w:val="24"/>
          <w:szCs w:val="24"/>
          <w:lang w:val="en-US"/>
        </w:rPr>
        <w:t>htpp</w:t>
      </w:r>
      <w:proofErr w:type="spellEnd"/>
      <w:r w:rsidRPr="001C3A25">
        <w:rPr>
          <w:rFonts w:ascii="Times New Roman" w:hAnsi="Times New Roman"/>
          <w:color w:val="000000"/>
          <w:sz w:val="24"/>
          <w:szCs w:val="24"/>
        </w:rPr>
        <w:t>://</w:t>
      </w:r>
      <w:proofErr w:type="spellStart"/>
      <w:r w:rsidRPr="001C3A25">
        <w:rPr>
          <w:rFonts w:ascii="Times New Roman" w:hAnsi="Times New Roman"/>
          <w:color w:val="000000"/>
          <w:sz w:val="24"/>
          <w:szCs w:val="24"/>
          <w:lang w:val="en-US"/>
        </w:rPr>
        <w:t>bti</w:t>
      </w:r>
      <w:proofErr w:type="spellEnd"/>
      <w:r w:rsidRPr="001C3A25">
        <w:rPr>
          <w:rFonts w:ascii="Times New Roman" w:hAnsi="Times New Roman"/>
          <w:color w:val="000000"/>
          <w:sz w:val="24"/>
          <w:szCs w:val="24"/>
        </w:rPr>
        <w:t>55.</w:t>
      </w:r>
      <w:r w:rsidRPr="001C3A25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1C3A25">
        <w:rPr>
          <w:rFonts w:ascii="Times New Roman" w:hAnsi="Times New Roman"/>
          <w:color w:val="000000"/>
          <w:sz w:val="24"/>
          <w:szCs w:val="24"/>
        </w:rPr>
        <w:t xml:space="preserve">/Кадастровая оценка/Промежуточные отчетные документы/ размещён проект отчёта, составленный по результатам проведения государственной кадастровой оценки </w:t>
      </w:r>
      <w:r w:rsidR="000D4CDE" w:rsidRPr="001C3A25">
        <w:rPr>
          <w:rFonts w:ascii="Times New Roman" w:hAnsi="Times New Roman"/>
          <w:color w:val="000000"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0D4CDE" w:rsidRPr="001C3A25">
        <w:rPr>
          <w:rFonts w:ascii="Times New Roman" w:hAnsi="Times New Roman"/>
          <w:color w:val="000000"/>
          <w:sz w:val="24"/>
          <w:szCs w:val="24"/>
        </w:rPr>
        <w:t>машино</w:t>
      </w:r>
      <w:proofErr w:type="spellEnd"/>
      <w:r w:rsidR="000D4CDE" w:rsidRPr="001C3A25">
        <w:rPr>
          <w:rFonts w:ascii="Times New Roman" w:hAnsi="Times New Roman"/>
          <w:color w:val="000000"/>
          <w:sz w:val="24"/>
          <w:szCs w:val="24"/>
        </w:rPr>
        <w:t>-мест</w:t>
      </w:r>
      <w:r w:rsidRPr="001C3A25">
        <w:rPr>
          <w:rFonts w:ascii="Times New Roman" w:hAnsi="Times New Roman"/>
          <w:color w:val="000000"/>
          <w:sz w:val="24"/>
          <w:szCs w:val="24"/>
        </w:rPr>
        <w:t xml:space="preserve">, расположенных на территории Омской области. 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Порядок и сроки предоставления замечаний.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 xml:space="preserve">Замечания к проекту отчёта могут быть представлены в </w:t>
      </w:r>
      <w:bookmarkStart w:id="1" w:name="_Hlk46742289"/>
      <w:r w:rsidRPr="001C3A25">
        <w:rPr>
          <w:rFonts w:ascii="Times New Roman" w:hAnsi="Times New Roman"/>
          <w:color w:val="000000"/>
          <w:sz w:val="24"/>
          <w:szCs w:val="24"/>
        </w:rPr>
        <w:t>БУ «Омский центр КО и ТД»</w:t>
      </w:r>
      <w:bookmarkEnd w:id="1"/>
      <w:r w:rsidRPr="001C3A25">
        <w:rPr>
          <w:rFonts w:ascii="Times New Roman" w:hAnsi="Times New Roman"/>
          <w:color w:val="000000"/>
          <w:sz w:val="24"/>
          <w:szCs w:val="24"/>
        </w:rPr>
        <w:t xml:space="preserve"> любыми заинтересованными лицами в течение 30 дней со дня их размещения в фонде данных государственной кадастровой оценки (не позднее </w:t>
      </w:r>
      <w:r w:rsidR="000D4CDE" w:rsidRPr="001C3A25">
        <w:rPr>
          <w:rFonts w:ascii="Times New Roman" w:hAnsi="Times New Roman"/>
          <w:color w:val="000000"/>
          <w:sz w:val="24"/>
          <w:szCs w:val="24"/>
        </w:rPr>
        <w:t>22</w:t>
      </w:r>
      <w:r w:rsidRPr="001C3A25">
        <w:rPr>
          <w:rFonts w:ascii="Times New Roman" w:hAnsi="Times New Roman"/>
          <w:color w:val="000000"/>
          <w:sz w:val="24"/>
          <w:szCs w:val="24"/>
        </w:rPr>
        <w:t xml:space="preserve"> августа 202</w:t>
      </w:r>
      <w:r w:rsidR="000D4CDE" w:rsidRPr="001C3A25">
        <w:rPr>
          <w:rFonts w:ascii="Times New Roman" w:hAnsi="Times New Roman"/>
          <w:color w:val="000000"/>
          <w:sz w:val="24"/>
          <w:szCs w:val="24"/>
        </w:rPr>
        <w:t>3</w:t>
      </w:r>
      <w:r w:rsidRPr="001C3A25">
        <w:rPr>
          <w:rFonts w:ascii="Times New Roman" w:hAnsi="Times New Roman"/>
          <w:color w:val="000000"/>
          <w:sz w:val="24"/>
          <w:szCs w:val="24"/>
        </w:rPr>
        <w:t xml:space="preserve"> года).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По истечении указанного срока замечания к проекту отчёта не принимаются.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Способы подачи замечаний.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Замечания к проекту отчёта могут быть представлены заинтересованными лицами следующими способами: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 xml:space="preserve">1. В форме электронного документа на электронный адрес: </w:t>
      </w:r>
      <w:hyperlink r:id="rId6" w:history="1">
        <w:r w:rsidRPr="001C3A25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kd</w:t>
        </w:r>
        <w:r w:rsidRPr="001C3A25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_</w:t>
        </w:r>
        <w:r w:rsidRPr="001C3A25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ocenka</w:t>
        </w:r>
        <w:r w:rsidRPr="001C3A25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@</w:t>
        </w:r>
        <w:r w:rsidRPr="001C3A25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list</w:t>
        </w:r>
        <w:r w:rsidRPr="001C3A25">
          <w:rPr>
            <w:rStyle w:val="a8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1C3A25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1C3A25">
        <w:rPr>
          <w:rFonts w:ascii="Times New Roman" w:hAnsi="Times New Roman"/>
          <w:color w:val="000000"/>
          <w:sz w:val="24"/>
          <w:szCs w:val="24"/>
        </w:rPr>
        <w:t>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2. Почтовым отправлением по адресу: БУ «Омский центр КО и ТД» по адресу: 644024, г. Омск, ул. Краснофлотская, 8.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3. При личном обращении в БУ «Омский центр КО и ТД» по адресу: г. Омск, ул. Краснофлотская, 8, кабинет № 9.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4. С использованием регионального портала государственных и муниципальных услуг.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Днём предоставления замечаний к проекту отчёта считается день его предоставления в БУ «Омский центр КО и ТД», день, указанный на оттиске календарного почтового штемпеля уведомления о вручении (в случае, если направлено почтовой связью), либо день его подачи с использованием телекоммуникационных сетей общего пользования, в том числе «Интернет», включая портал государственных и муниципальных услуг.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Замечания к проекту отчёта должны содержать: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- фамилию, имя,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замечания к проекту отчёта;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отчёта</w:t>
      </w:r>
      <w:r w:rsidR="00505D97" w:rsidRPr="001C3A25">
        <w:rPr>
          <w:rFonts w:ascii="Times New Roman" w:hAnsi="Times New Roman"/>
          <w:color w:val="000000"/>
          <w:sz w:val="24"/>
          <w:szCs w:val="24"/>
        </w:rPr>
        <w:t>, если замечание относится к конкретному объекту недвижимости</w:t>
      </w:r>
      <w:r w:rsidRPr="001C3A25">
        <w:rPr>
          <w:rFonts w:ascii="Times New Roman" w:hAnsi="Times New Roman"/>
          <w:color w:val="000000"/>
          <w:sz w:val="24"/>
          <w:szCs w:val="24"/>
        </w:rPr>
        <w:t>;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- указания на номера страниц</w:t>
      </w:r>
      <w:r w:rsidR="00505D97" w:rsidRPr="001C3A25">
        <w:rPr>
          <w:rFonts w:ascii="Times New Roman" w:hAnsi="Times New Roman"/>
          <w:color w:val="000000"/>
          <w:sz w:val="24"/>
          <w:szCs w:val="24"/>
        </w:rPr>
        <w:t xml:space="preserve"> (разделов) проект</w:t>
      </w:r>
      <w:r w:rsidR="00B12311" w:rsidRPr="001C3A25">
        <w:rPr>
          <w:rFonts w:ascii="Times New Roman" w:hAnsi="Times New Roman"/>
          <w:color w:val="000000"/>
          <w:sz w:val="24"/>
          <w:szCs w:val="24"/>
        </w:rPr>
        <w:t>а</w:t>
      </w:r>
      <w:r w:rsidRPr="001C3A25">
        <w:rPr>
          <w:rFonts w:ascii="Times New Roman" w:hAnsi="Times New Roman"/>
          <w:color w:val="000000"/>
          <w:sz w:val="24"/>
          <w:szCs w:val="24"/>
        </w:rPr>
        <w:t xml:space="preserve"> отчёта, к которым представляется замечание (</w:t>
      </w:r>
      <w:r w:rsidR="00B12311" w:rsidRPr="001C3A25">
        <w:rPr>
          <w:rFonts w:ascii="Times New Roman" w:hAnsi="Times New Roman"/>
          <w:color w:val="000000"/>
          <w:sz w:val="24"/>
          <w:szCs w:val="24"/>
        </w:rPr>
        <w:t>при необходимости</w:t>
      </w:r>
      <w:r w:rsidRPr="001C3A25">
        <w:rPr>
          <w:rFonts w:ascii="Times New Roman" w:hAnsi="Times New Roman"/>
          <w:color w:val="000000"/>
          <w:sz w:val="24"/>
          <w:szCs w:val="24"/>
        </w:rPr>
        <w:t>);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- суть замечания.</w:t>
      </w:r>
    </w:p>
    <w:p w:rsidR="008B230A" w:rsidRPr="001C3A25" w:rsidRDefault="0098160F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Замечания к проекту отчёта, не соответствующие требованиям, установленным статьёй 14 Закона, не подлежат рассмотрению.</w:t>
      </w:r>
    </w:p>
    <w:p w:rsidR="008B230A" w:rsidRPr="001C3A25" w:rsidRDefault="0098160F" w:rsidP="001C3A25">
      <w:pPr>
        <w:autoSpaceDE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3A25">
        <w:rPr>
          <w:rFonts w:ascii="Times New Roman" w:hAnsi="Times New Roman"/>
          <w:color w:val="000000"/>
          <w:sz w:val="24"/>
          <w:szCs w:val="24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8B230A" w:rsidRDefault="008B230A" w:rsidP="00D04CEF">
      <w:pPr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8B230A" w:rsidSect="00D04CEF">
      <w:headerReference w:type="default" r:id="rId7"/>
      <w:pgSz w:w="11906" w:h="16838"/>
      <w:pgMar w:top="567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FC3" w:rsidRDefault="00F83FC3">
      <w:pPr>
        <w:spacing w:after="0"/>
      </w:pPr>
      <w:r>
        <w:separator/>
      </w:r>
    </w:p>
  </w:endnote>
  <w:endnote w:type="continuationSeparator" w:id="0">
    <w:p w:rsidR="00F83FC3" w:rsidRDefault="00F83F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FC3" w:rsidRDefault="00F83FC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83FC3" w:rsidRDefault="00F83F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08B" w:rsidRDefault="0098160F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D04CEF">
      <w:rPr>
        <w:noProof/>
      </w:rPr>
      <w:t>2</w:t>
    </w:r>
    <w:r>
      <w:fldChar w:fldCharType="end"/>
    </w:r>
  </w:p>
  <w:p w:rsidR="0094108B" w:rsidRDefault="00F83F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230A"/>
    <w:rsid w:val="000D4CDE"/>
    <w:rsid w:val="001C3A25"/>
    <w:rsid w:val="003D72F6"/>
    <w:rsid w:val="00505D97"/>
    <w:rsid w:val="006D52C5"/>
    <w:rsid w:val="008B230A"/>
    <w:rsid w:val="0098160F"/>
    <w:rsid w:val="00AE7B43"/>
    <w:rsid w:val="00B070AD"/>
    <w:rsid w:val="00B12311"/>
    <w:rsid w:val="00B91D37"/>
    <w:rsid w:val="00C35D47"/>
    <w:rsid w:val="00C90BA9"/>
    <w:rsid w:val="00D04CEF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443A-1C6C-4440-98B4-13099E30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</w:style>
  <w:style w:type="character" w:styleId="a8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customStyle="1" w:styleId="a9">
    <w:name w:val="Знак Знак Знак Знак"/>
    <w:basedOn w:val="a"/>
    <w:pPr>
      <w:suppressAutoHyphens w:val="0"/>
      <w:spacing w:line="240" w:lineRule="exact"/>
      <w:textAlignment w:val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_ocenka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V. Sharunova</dc:creator>
  <cp:lastModifiedBy>Малороссы</cp:lastModifiedBy>
  <cp:revision>4</cp:revision>
  <cp:lastPrinted>2023-07-25T09:31:00Z</cp:lastPrinted>
  <dcterms:created xsi:type="dcterms:W3CDTF">2023-07-26T12:27:00Z</dcterms:created>
  <dcterms:modified xsi:type="dcterms:W3CDTF">2023-07-27T02:13:00Z</dcterms:modified>
</cp:coreProperties>
</file>