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E99" w:rsidRDefault="00A71E99" w:rsidP="00CB4D41">
      <w:pPr>
        <w:jc w:val="both"/>
        <w:rPr>
          <w:sz w:val="28"/>
          <w:szCs w:val="28"/>
        </w:rPr>
      </w:pPr>
    </w:p>
    <w:p w:rsidR="00826A00" w:rsidRDefault="00826A00" w:rsidP="00CB4D41">
      <w:pPr>
        <w:jc w:val="both"/>
        <w:rPr>
          <w:sz w:val="28"/>
          <w:szCs w:val="28"/>
        </w:rPr>
      </w:pPr>
    </w:p>
    <w:p w:rsidR="00826A00" w:rsidRPr="00826A00" w:rsidRDefault="00826A00" w:rsidP="00826A00">
      <w:pPr>
        <w:adjustRightInd w:val="0"/>
        <w:ind w:firstLine="709"/>
        <w:jc w:val="right"/>
        <w:rPr>
          <w:sz w:val="28"/>
          <w:szCs w:val="28"/>
        </w:rPr>
      </w:pPr>
      <w:bookmarkStart w:id="0" w:name="_Toc293146740"/>
      <w:bookmarkStart w:id="1" w:name="_Toc417655656"/>
      <w:r w:rsidRPr="00826A00">
        <w:rPr>
          <w:sz w:val="28"/>
          <w:szCs w:val="28"/>
        </w:rPr>
        <w:t xml:space="preserve">Приложение </w:t>
      </w:r>
    </w:p>
    <w:p w:rsidR="00826A00" w:rsidRPr="00826A00" w:rsidRDefault="00826A00" w:rsidP="00826A00">
      <w:pPr>
        <w:adjustRightInd w:val="0"/>
        <w:ind w:firstLine="709"/>
        <w:jc w:val="right"/>
        <w:rPr>
          <w:sz w:val="28"/>
          <w:szCs w:val="28"/>
        </w:rPr>
      </w:pPr>
      <w:r w:rsidRPr="00826A00">
        <w:rPr>
          <w:sz w:val="28"/>
          <w:szCs w:val="28"/>
        </w:rPr>
        <w:t>к постановлению Администрации</w:t>
      </w:r>
    </w:p>
    <w:p w:rsidR="00826A00" w:rsidRPr="00826A00" w:rsidRDefault="00826A00" w:rsidP="00826A00">
      <w:pPr>
        <w:adjustRightInd w:val="0"/>
        <w:ind w:firstLine="709"/>
        <w:jc w:val="right"/>
        <w:rPr>
          <w:sz w:val="28"/>
          <w:szCs w:val="28"/>
        </w:rPr>
      </w:pPr>
      <w:r w:rsidRPr="00826A00">
        <w:rPr>
          <w:sz w:val="28"/>
          <w:szCs w:val="28"/>
        </w:rPr>
        <w:t>Любино-Малоросского сельского</w:t>
      </w:r>
      <w:r w:rsidRPr="00CB4D41">
        <w:rPr>
          <w:sz w:val="28"/>
          <w:szCs w:val="28"/>
        </w:rPr>
        <w:t xml:space="preserve"> </w:t>
      </w:r>
      <w:r w:rsidRPr="00826A00">
        <w:rPr>
          <w:sz w:val="28"/>
          <w:szCs w:val="28"/>
        </w:rPr>
        <w:t xml:space="preserve">поселения </w:t>
      </w:r>
    </w:p>
    <w:p w:rsidR="00826A00" w:rsidRPr="00826A00" w:rsidRDefault="00826A00" w:rsidP="00826A00">
      <w:pPr>
        <w:adjustRightInd w:val="0"/>
        <w:ind w:firstLine="709"/>
        <w:jc w:val="right"/>
        <w:rPr>
          <w:sz w:val="28"/>
          <w:szCs w:val="28"/>
        </w:rPr>
      </w:pPr>
      <w:r w:rsidRPr="00826A00">
        <w:rPr>
          <w:sz w:val="28"/>
          <w:szCs w:val="28"/>
        </w:rPr>
        <w:t xml:space="preserve">Любинского муниципального района </w:t>
      </w:r>
    </w:p>
    <w:p w:rsidR="00826A00" w:rsidRPr="00826A00" w:rsidRDefault="00826A00" w:rsidP="00826A00">
      <w:pPr>
        <w:adjustRightInd w:val="0"/>
        <w:ind w:firstLine="709"/>
        <w:jc w:val="right"/>
        <w:rPr>
          <w:sz w:val="28"/>
          <w:szCs w:val="28"/>
        </w:rPr>
      </w:pPr>
      <w:r w:rsidRPr="00826A00">
        <w:rPr>
          <w:sz w:val="28"/>
          <w:szCs w:val="28"/>
        </w:rPr>
        <w:t>Омской области</w:t>
      </w:r>
    </w:p>
    <w:p w:rsidR="00826A00" w:rsidRPr="00826A00" w:rsidRDefault="00826A00" w:rsidP="00826A00">
      <w:pPr>
        <w:adjustRightInd w:val="0"/>
        <w:ind w:firstLine="709"/>
        <w:jc w:val="right"/>
        <w:rPr>
          <w:sz w:val="28"/>
          <w:szCs w:val="28"/>
        </w:rPr>
      </w:pPr>
      <w:r w:rsidRPr="00826A00">
        <w:rPr>
          <w:sz w:val="28"/>
          <w:szCs w:val="28"/>
        </w:rPr>
        <w:t xml:space="preserve">от </w:t>
      </w:r>
      <w:r w:rsidR="00286EB0">
        <w:rPr>
          <w:sz w:val="28"/>
          <w:szCs w:val="28"/>
        </w:rPr>
        <w:t>_________</w:t>
      </w:r>
      <w:r w:rsidRPr="00826A00">
        <w:rPr>
          <w:sz w:val="28"/>
          <w:szCs w:val="28"/>
        </w:rPr>
        <w:t xml:space="preserve"> № </w:t>
      </w:r>
      <w:r w:rsidR="00286EB0">
        <w:rPr>
          <w:sz w:val="28"/>
          <w:szCs w:val="28"/>
        </w:rPr>
        <w:t>___</w:t>
      </w:r>
      <w:bookmarkStart w:id="2" w:name="_GoBack"/>
      <w:bookmarkEnd w:id="2"/>
    </w:p>
    <w:p w:rsidR="00826A00" w:rsidRPr="00826A00" w:rsidRDefault="00826A00" w:rsidP="00826A00">
      <w:pPr>
        <w:spacing w:line="276" w:lineRule="auto"/>
        <w:ind w:left="2694"/>
        <w:rPr>
          <w:sz w:val="28"/>
          <w:szCs w:val="28"/>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Pr="00AF1D95" w:rsidRDefault="00826A00" w:rsidP="00826A00">
      <w:pPr>
        <w:ind w:left="2694"/>
        <w:rPr>
          <w:b/>
        </w:rPr>
      </w:pPr>
    </w:p>
    <w:p w:rsidR="00826A00" w:rsidRDefault="00826A00" w:rsidP="00826A00">
      <w:pPr>
        <w:jc w:val="center"/>
        <w:rPr>
          <w:b/>
        </w:rPr>
      </w:pPr>
      <w:r w:rsidRPr="00AF1D95">
        <w:rPr>
          <w:b/>
        </w:rPr>
        <w:t xml:space="preserve">НОРМАТИВЫ ГРАДОСТРОИТЕЛЬНОГО ПРОЕКТИРОВАНИЯ </w:t>
      </w:r>
    </w:p>
    <w:p w:rsidR="00826A00" w:rsidRPr="00AF1D95" w:rsidRDefault="00826A00" w:rsidP="00826A00">
      <w:pPr>
        <w:jc w:val="center"/>
        <w:rPr>
          <w:b/>
        </w:rPr>
      </w:pPr>
      <w:r>
        <w:rPr>
          <w:b/>
        </w:rPr>
        <w:t>ЛЮБИНО-МАЛОРОССКОГО СЕЛЬСКОГО</w:t>
      </w:r>
      <w:r w:rsidRPr="00AF1D95">
        <w:rPr>
          <w:b/>
        </w:rPr>
        <w:t xml:space="preserve"> ПОСЕЛЕНИЯ</w:t>
      </w:r>
    </w:p>
    <w:p w:rsidR="00826A00" w:rsidRPr="00AF1D95" w:rsidRDefault="00826A00" w:rsidP="00826A00">
      <w:pPr>
        <w:jc w:val="center"/>
        <w:rPr>
          <w:b/>
        </w:rPr>
      </w:pPr>
      <w:r>
        <w:rPr>
          <w:b/>
        </w:rPr>
        <w:t>ЛЮБИНСКОГО</w:t>
      </w:r>
      <w:r w:rsidRPr="00AF1D95">
        <w:rPr>
          <w:b/>
        </w:rPr>
        <w:t xml:space="preserve"> МУНИЦИПАЛЬНОГО РАЙОНА</w:t>
      </w:r>
    </w:p>
    <w:p w:rsidR="00826A00" w:rsidRPr="00AF1D95" w:rsidRDefault="00826A00" w:rsidP="00826A00">
      <w:pPr>
        <w:jc w:val="center"/>
        <w:rPr>
          <w:b/>
        </w:rPr>
      </w:pPr>
      <w:r w:rsidRPr="00AF1D95">
        <w:rPr>
          <w:b/>
        </w:rPr>
        <w:t>ОМСКОЙ ОБЛАСТИ</w:t>
      </w:r>
    </w:p>
    <w:p w:rsidR="00826A00" w:rsidRPr="00AF1D95" w:rsidRDefault="00826A00" w:rsidP="00826A00">
      <w:pPr>
        <w:jc w:val="center"/>
        <w:rPr>
          <w:b/>
        </w:rPr>
      </w:pPr>
    </w:p>
    <w:p w:rsidR="00826A00" w:rsidRPr="00AF1D95" w:rsidRDefault="00826A00" w:rsidP="00826A00">
      <w:pPr>
        <w:jc w:val="center"/>
        <w:rPr>
          <w:b/>
        </w:rPr>
        <w:sectPr w:rsidR="00826A00" w:rsidRPr="00AF1D95" w:rsidSect="00B95306">
          <w:footerReference w:type="first" r:id="rId7"/>
          <w:pgSz w:w="11906" w:h="16838" w:code="9"/>
          <w:pgMar w:top="709" w:right="991" w:bottom="1134" w:left="1418" w:header="426" w:footer="546" w:gutter="0"/>
          <w:cols w:space="708"/>
          <w:docGrid w:linePitch="360"/>
        </w:sectPr>
      </w:pPr>
    </w:p>
    <w:p w:rsidR="00826A00" w:rsidRPr="00AF1D95" w:rsidRDefault="00826A00" w:rsidP="00826A00">
      <w:pPr>
        <w:spacing w:line="276" w:lineRule="auto"/>
        <w:ind w:left="2694"/>
        <w:rPr>
          <w:b/>
          <w:strike/>
        </w:rPr>
      </w:pPr>
    </w:p>
    <w:p w:rsidR="00826A00" w:rsidRPr="00AF1D95" w:rsidRDefault="00826A00" w:rsidP="00826A00">
      <w:pPr>
        <w:snapToGrid w:val="0"/>
        <w:ind w:hanging="20"/>
        <w:jc w:val="center"/>
      </w:pPr>
      <w:r w:rsidRPr="00AF1D95">
        <w:t>СОДЕРЖАНИЕ:</w:t>
      </w:r>
    </w:p>
    <w:bookmarkEnd w:id="0"/>
    <w:bookmarkEnd w:id="1"/>
    <w:p w:rsidR="00826A00" w:rsidRDefault="00826A00" w:rsidP="00826A00">
      <w:pPr>
        <w:pStyle w:val="11"/>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Pr="002E0133">
          <w:rPr>
            <w:rStyle w:val="af0"/>
            <w:noProof/>
          </w:rPr>
          <w:t>1</w:t>
        </w:r>
        <w:r>
          <w:rPr>
            <w:rFonts w:asciiTheme="minorHAnsi" w:eastAsiaTheme="minorEastAsia" w:hAnsiTheme="minorHAnsi" w:cstheme="minorBidi"/>
            <w:b w:val="0"/>
            <w:bCs w:val="0"/>
            <w:caps w:val="0"/>
            <w:noProof/>
            <w:sz w:val="22"/>
            <w:szCs w:val="22"/>
          </w:rPr>
          <w:tab/>
        </w:r>
        <w:r w:rsidRPr="002E0133">
          <w:rPr>
            <w:rStyle w:val="af0"/>
            <w:noProof/>
          </w:rPr>
          <w:t>ОСНОВНАЯ ЧАСТЬ</w:t>
        </w:r>
        <w:r>
          <w:rPr>
            <w:noProof/>
            <w:webHidden/>
          </w:rPr>
          <w:tab/>
        </w:r>
        <w:r>
          <w:rPr>
            <w:noProof/>
            <w:webHidden/>
          </w:rPr>
          <w:fldChar w:fldCharType="begin"/>
        </w:r>
        <w:r>
          <w:rPr>
            <w:noProof/>
            <w:webHidden/>
          </w:rPr>
          <w:instrText xml:space="preserve"> PAGEREF _Toc109934221 \h </w:instrText>
        </w:r>
        <w:r>
          <w:rPr>
            <w:noProof/>
            <w:webHidden/>
          </w:rPr>
        </w:r>
        <w:r>
          <w:rPr>
            <w:noProof/>
            <w:webHidden/>
          </w:rPr>
          <w:fldChar w:fldCharType="separate"/>
        </w:r>
        <w:r w:rsidR="00A71E99">
          <w:rPr>
            <w:noProof/>
            <w:webHidden/>
          </w:rPr>
          <w:t>4</w:t>
        </w:r>
        <w:r>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22" w:history="1">
        <w:r w:rsidR="00826A00" w:rsidRPr="002E0133">
          <w:rPr>
            <w:rStyle w:val="af0"/>
            <w:noProof/>
          </w:rPr>
          <w:t>1.1</w:t>
        </w:r>
        <w:r w:rsidR="00826A00">
          <w:rPr>
            <w:rFonts w:asciiTheme="minorHAnsi" w:eastAsiaTheme="minorEastAsia" w:hAnsiTheme="minorHAnsi" w:cstheme="minorBidi"/>
            <w:smallCaps w:val="0"/>
            <w:noProof/>
            <w:sz w:val="22"/>
            <w:szCs w:val="22"/>
          </w:rPr>
          <w:tab/>
        </w:r>
        <w:r w:rsidR="00826A00" w:rsidRPr="002E0133">
          <w:rPr>
            <w:rStyle w:val="af0"/>
            <w:noProof/>
          </w:rPr>
          <w:t>ТЕРМИНЫ И ОПРЕДЕЛЕНИЯ</w:t>
        </w:r>
        <w:r w:rsidR="00826A00">
          <w:rPr>
            <w:noProof/>
            <w:webHidden/>
          </w:rPr>
          <w:tab/>
        </w:r>
        <w:r w:rsidR="00826A00">
          <w:rPr>
            <w:noProof/>
            <w:webHidden/>
          </w:rPr>
          <w:fldChar w:fldCharType="begin"/>
        </w:r>
        <w:r w:rsidR="00826A00">
          <w:rPr>
            <w:noProof/>
            <w:webHidden/>
          </w:rPr>
          <w:instrText xml:space="preserve"> PAGEREF _Toc109934222 \h </w:instrText>
        </w:r>
        <w:r w:rsidR="00826A00">
          <w:rPr>
            <w:noProof/>
            <w:webHidden/>
          </w:rPr>
        </w:r>
        <w:r w:rsidR="00826A00">
          <w:rPr>
            <w:noProof/>
            <w:webHidden/>
          </w:rPr>
          <w:fldChar w:fldCharType="separate"/>
        </w:r>
        <w:r w:rsidR="00A71E99">
          <w:rPr>
            <w:noProof/>
            <w:webHidden/>
          </w:rPr>
          <w:t>4</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23" w:history="1">
        <w:r w:rsidR="00826A00" w:rsidRPr="002E0133">
          <w:rPr>
            <w:rStyle w:val="af0"/>
            <w:noProof/>
          </w:rPr>
          <w:t>1.2</w:t>
        </w:r>
        <w:r w:rsidR="00826A00">
          <w:rPr>
            <w:rFonts w:asciiTheme="minorHAnsi" w:eastAsiaTheme="minorEastAsia" w:hAnsiTheme="minorHAnsi" w:cstheme="minorBidi"/>
            <w:smallCaps w:val="0"/>
            <w:noProof/>
            <w:sz w:val="22"/>
            <w:szCs w:val="22"/>
          </w:rPr>
          <w:tab/>
        </w:r>
        <w:r w:rsidR="00826A00" w:rsidRPr="002E0133">
          <w:rPr>
            <w:rStyle w:val="af0"/>
            <w:noProof/>
          </w:rPr>
          <w:t>ОБЩИЕ ПОЛОЖЕНИЯ</w:t>
        </w:r>
        <w:r w:rsidR="00826A00">
          <w:rPr>
            <w:noProof/>
            <w:webHidden/>
          </w:rPr>
          <w:tab/>
        </w:r>
        <w:r w:rsidR="00826A00">
          <w:rPr>
            <w:noProof/>
            <w:webHidden/>
          </w:rPr>
          <w:fldChar w:fldCharType="begin"/>
        </w:r>
        <w:r w:rsidR="00826A00">
          <w:rPr>
            <w:noProof/>
            <w:webHidden/>
          </w:rPr>
          <w:instrText xml:space="preserve"> PAGEREF _Toc109934223 \h </w:instrText>
        </w:r>
        <w:r w:rsidR="00826A00">
          <w:rPr>
            <w:noProof/>
            <w:webHidden/>
          </w:rPr>
        </w:r>
        <w:r w:rsidR="00826A00">
          <w:rPr>
            <w:noProof/>
            <w:webHidden/>
          </w:rPr>
          <w:fldChar w:fldCharType="separate"/>
        </w:r>
        <w:r w:rsidR="00A71E99">
          <w:rPr>
            <w:noProof/>
            <w:webHidden/>
          </w:rPr>
          <w:t>4</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24" w:history="1">
        <w:r w:rsidR="00826A00" w:rsidRPr="002E0133">
          <w:rPr>
            <w:rStyle w:val="af0"/>
            <w:noProof/>
          </w:rPr>
          <w:t>1.3</w:t>
        </w:r>
        <w:r w:rsidR="00826A00">
          <w:rPr>
            <w:rFonts w:asciiTheme="minorHAnsi" w:eastAsiaTheme="minorEastAsia" w:hAnsiTheme="minorHAnsi" w:cstheme="minorBidi"/>
            <w:smallCaps w:val="0"/>
            <w:noProof/>
            <w:sz w:val="22"/>
            <w:szCs w:val="22"/>
          </w:rPr>
          <w:tab/>
        </w:r>
        <w:r w:rsidR="00826A00" w:rsidRPr="002E0133">
          <w:rPr>
            <w:rStyle w:val="af0"/>
            <w:noProof/>
          </w:rPr>
          <w:t xml:space="preserve">РАСЧЕТНЫЕ ПОКАЗАТЕЛИ МИНИМАЛЬНО ДОПУСТИМОГО УРОВНЯ ОБЕСПЕЧЕННОСТИ ОБЪЕКТАМИ МЕСТНОГО ЗНАЧЕНИЯ </w:t>
        </w:r>
        <w:r w:rsidR="00826A00">
          <w:rPr>
            <w:rStyle w:val="af0"/>
            <w:noProof/>
          </w:rPr>
          <w:t>СЕЛЬСКОГО</w:t>
        </w:r>
        <w:r w:rsidR="00826A00" w:rsidRPr="002E0133">
          <w:rPr>
            <w:rStyle w:val="af0"/>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826A00">
          <w:rPr>
            <w:rStyle w:val="af0"/>
            <w:noProof/>
          </w:rPr>
          <w:t>СЕЛЬСКОГО</w:t>
        </w:r>
        <w:r w:rsidR="00826A00" w:rsidRPr="002E0133">
          <w:rPr>
            <w:rStyle w:val="af0"/>
            <w:noProof/>
          </w:rPr>
          <w:t xml:space="preserve"> ПОСЕЛЕНИЯ</w:t>
        </w:r>
        <w:r w:rsidR="00826A00">
          <w:rPr>
            <w:noProof/>
            <w:webHidden/>
          </w:rPr>
          <w:tab/>
        </w:r>
        <w:r w:rsidR="00826A00">
          <w:rPr>
            <w:noProof/>
            <w:webHidden/>
          </w:rPr>
          <w:fldChar w:fldCharType="begin"/>
        </w:r>
        <w:r w:rsidR="00826A00">
          <w:rPr>
            <w:noProof/>
            <w:webHidden/>
          </w:rPr>
          <w:instrText xml:space="preserve"> PAGEREF _Toc109934224 \h </w:instrText>
        </w:r>
        <w:r w:rsidR="00826A00">
          <w:rPr>
            <w:noProof/>
            <w:webHidden/>
          </w:rPr>
        </w:r>
        <w:r w:rsidR="00826A00">
          <w:rPr>
            <w:noProof/>
            <w:webHidden/>
          </w:rPr>
          <w:fldChar w:fldCharType="separate"/>
        </w:r>
        <w:r w:rsidR="00A71E99">
          <w:rPr>
            <w:noProof/>
            <w:webHidden/>
          </w:rPr>
          <w:t>5</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25" w:history="1">
        <w:r w:rsidR="00826A00" w:rsidRPr="002E0133">
          <w:rPr>
            <w:rStyle w:val="af0"/>
            <w:noProof/>
          </w:rPr>
          <w:t>1.3.1</w:t>
        </w:r>
        <w:r w:rsidR="00826A00">
          <w:rPr>
            <w:rFonts w:asciiTheme="minorHAnsi" w:eastAsiaTheme="minorEastAsia" w:hAnsiTheme="minorHAnsi" w:cstheme="minorBidi"/>
            <w:smallCaps w:val="0"/>
            <w:noProof/>
            <w:sz w:val="22"/>
            <w:szCs w:val="22"/>
          </w:rPr>
          <w:tab/>
        </w:r>
        <w:r w:rsidR="00826A00" w:rsidRPr="002E0133">
          <w:rPr>
            <w:rStyle w:val="af0"/>
            <w:noProof/>
          </w:rPr>
          <w:t>В области автомобильных дорог</w:t>
        </w:r>
        <w:r w:rsidR="00826A00">
          <w:rPr>
            <w:noProof/>
            <w:webHidden/>
          </w:rPr>
          <w:tab/>
        </w:r>
        <w:r w:rsidR="00826A00">
          <w:rPr>
            <w:noProof/>
            <w:webHidden/>
          </w:rPr>
          <w:fldChar w:fldCharType="begin"/>
        </w:r>
        <w:r w:rsidR="00826A00">
          <w:rPr>
            <w:noProof/>
            <w:webHidden/>
          </w:rPr>
          <w:instrText xml:space="preserve"> PAGEREF _Toc109934225 \h </w:instrText>
        </w:r>
        <w:r w:rsidR="00826A00">
          <w:rPr>
            <w:noProof/>
            <w:webHidden/>
          </w:rPr>
        </w:r>
        <w:r w:rsidR="00826A00">
          <w:rPr>
            <w:noProof/>
            <w:webHidden/>
          </w:rPr>
          <w:fldChar w:fldCharType="separate"/>
        </w:r>
        <w:r w:rsidR="00A71E99">
          <w:rPr>
            <w:noProof/>
            <w:webHidden/>
          </w:rPr>
          <w:t>5</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26" w:history="1">
        <w:r w:rsidR="00826A00" w:rsidRPr="002E0133">
          <w:rPr>
            <w:rStyle w:val="af0"/>
            <w:noProof/>
          </w:rPr>
          <w:t>1.3.2</w:t>
        </w:r>
        <w:r w:rsidR="00826A00">
          <w:rPr>
            <w:rFonts w:asciiTheme="minorHAnsi" w:eastAsiaTheme="minorEastAsia" w:hAnsiTheme="minorHAnsi" w:cstheme="minorBidi"/>
            <w:smallCaps w:val="0"/>
            <w:noProof/>
            <w:sz w:val="22"/>
            <w:szCs w:val="22"/>
          </w:rPr>
          <w:tab/>
        </w:r>
        <w:r w:rsidR="00826A00" w:rsidRPr="002E0133">
          <w:rPr>
            <w:rStyle w:val="af0"/>
            <w:noProof/>
          </w:rPr>
          <w:t>В области благоустройства территории, организации массового отдыха населения</w:t>
        </w:r>
        <w:r w:rsidR="00826A00">
          <w:rPr>
            <w:noProof/>
            <w:webHidden/>
          </w:rPr>
          <w:tab/>
        </w:r>
        <w:r w:rsidR="00826A00">
          <w:rPr>
            <w:noProof/>
            <w:webHidden/>
          </w:rPr>
          <w:fldChar w:fldCharType="begin"/>
        </w:r>
        <w:r w:rsidR="00826A00">
          <w:rPr>
            <w:noProof/>
            <w:webHidden/>
          </w:rPr>
          <w:instrText xml:space="preserve"> PAGEREF _Toc109934226 \h </w:instrText>
        </w:r>
        <w:r w:rsidR="00826A00">
          <w:rPr>
            <w:noProof/>
            <w:webHidden/>
          </w:rPr>
        </w:r>
        <w:r w:rsidR="00826A00">
          <w:rPr>
            <w:noProof/>
            <w:webHidden/>
          </w:rPr>
          <w:fldChar w:fldCharType="separate"/>
        </w:r>
        <w:r w:rsidR="00A71E99">
          <w:rPr>
            <w:noProof/>
            <w:webHidden/>
          </w:rPr>
          <w:t>7</w:t>
        </w:r>
        <w:r w:rsidR="00826A00">
          <w:rPr>
            <w:noProof/>
            <w:webHidden/>
          </w:rPr>
          <w:fldChar w:fldCharType="end"/>
        </w:r>
      </w:hyperlink>
    </w:p>
    <w:p w:rsidR="00826A00" w:rsidRDefault="00B714D7" w:rsidP="00826A00">
      <w:pPr>
        <w:pStyle w:val="11"/>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826A00" w:rsidRPr="002E0133">
          <w:rPr>
            <w:rStyle w:val="af0"/>
            <w:noProof/>
          </w:rPr>
          <w:t>2</w:t>
        </w:r>
        <w:r w:rsidR="00826A00">
          <w:rPr>
            <w:rFonts w:asciiTheme="minorHAnsi" w:eastAsiaTheme="minorEastAsia" w:hAnsiTheme="minorHAnsi" w:cstheme="minorBidi"/>
            <w:b w:val="0"/>
            <w:bCs w:val="0"/>
            <w:caps w:val="0"/>
            <w:noProof/>
            <w:sz w:val="22"/>
            <w:szCs w:val="22"/>
          </w:rPr>
          <w:tab/>
        </w:r>
        <w:r w:rsidR="00826A00" w:rsidRPr="002E0133">
          <w:rPr>
            <w:rStyle w:val="af0"/>
            <w:noProof/>
          </w:rPr>
          <w:t>МАТЕРИАЛЫ ПО ОБОСНОВАНИЮ РАСЧЕТНЫХ ПОКАЗАТЕЛЕЙ, СОДЕРЖАЩИХСЯ В ОСНОВОЙ ЧАСТИ местных НОРМАТИВОВ ГРАДОСТРОИТЕЛЬНОГО ПРОЕКТИРОВАНИЯ</w:t>
        </w:r>
        <w:r w:rsidR="00826A00">
          <w:rPr>
            <w:noProof/>
            <w:webHidden/>
          </w:rPr>
          <w:tab/>
        </w:r>
        <w:r w:rsidR="00826A00">
          <w:rPr>
            <w:noProof/>
            <w:webHidden/>
          </w:rPr>
          <w:fldChar w:fldCharType="begin"/>
        </w:r>
        <w:r w:rsidR="00826A00">
          <w:rPr>
            <w:noProof/>
            <w:webHidden/>
          </w:rPr>
          <w:instrText xml:space="preserve"> PAGEREF _Toc109934227 \h </w:instrText>
        </w:r>
        <w:r w:rsidR="00826A00">
          <w:rPr>
            <w:noProof/>
            <w:webHidden/>
          </w:rPr>
        </w:r>
        <w:r w:rsidR="00826A00">
          <w:rPr>
            <w:noProof/>
            <w:webHidden/>
          </w:rPr>
          <w:fldChar w:fldCharType="separate"/>
        </w:r>
        <w:r w:rsidR="00A71E99">
          <w:rPr>
            <w:noProof/>
            <w:webHidden/>
          </w:rPr>
          <w:t>9</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28" w:history="1">
        <w:r w:rsidR="00826A00" w:rsidRPr="002E0133">
          <w:rPr>
            <w:rStyle w:val="af0"/>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826A00">
          <w:rPr>
            <w:noProof/>
            <w:webHidden/>
          </w:rPr>
          <w:tab/>
        </w:r>
        <w:r w:rsidR="00826A00">
          <w:rPr>
            <w:noProof/>
            <w:webHidden/>
          </w:rPr>
          <w:fldChar w:fldCharType="begin"/>
        </w:r>
        <w:r w:rsidR="00826A00">
          <w:rPr>
            <w:noProof/>
            <w:webHidden/>
          </w:rPr>
          <w:instrText xml:space="preserve"> PAGEREF _Toc109934228 \h </w:instrText>
        </w:r>
        <w:r w:rsidR="00826A00">
          <w:rPr>
            <w:noProof/>
            <w:webHidden/>
          </w:rPr>
        </w:r>
        <w:r w:rsidR="00826A00">
          <w:rPr>
            <w:noProof/>
            <w:webHidden/>
          </w:rPr>
          <w:fldChar w:fldCharType="separate"/>
        </w:r>
        <w:r w:rsidR="00A71E99">
          <w:rPr>
            <w:noProof/>
            <w:webHidden/>
          </w:rPr>
          <w:t>9</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29" w:history="1">
        <w:r w:rsidR="00826A00" w:rsidRPr="002E0133">
          <w:rPr>
            <w:rStyle w:val="af0"/>
            <w:noProof/>
          </w:rPr>
          <w:t>2.1.1</w:t>
        </w:r>
        <w:r w:rsidR="00826A00">
          <w:rPr>
            <w:rFonts w:asciiTheme="minorHAnsi" w:eastAsiaTheme="minorEastAsia" w:hAnsiTheme="minorHAnsi" w:cstheme="minorBidi"/>
            <w:smallCaps w:val="0"/>
            <w:noProof/>
            <w:sz w:val="22"/>
            <w:szCs w:val="22"/>
          </w:rPr>
          <w:tab/>
        </w:r>
        <w:r w:rsidR="00826A00" w:rsidRPr="002E0133">
          <w:rPr>
            <w:rStyle w:val="af0"/>
            <w:noProof/>
          </w:rPr>
          <w:t>Административно-территориальное устройство</w:t>
        </w:r>
        <w:r w:rsidR="00826A00">
          <w:rPr>
            <w:noProof/>
            <w:webHidden/>
          </w:rPr>
          <w:tab/>
        </w:r>
        <w:r w:rsidR="00826A00">
          <w:rPr>
            <w:noProof/>
            <w:webHidden/>
          </w:rPr>
          <w:fldChar w:fldCharType="begin"/>
        </w:r>
        <w:r w:rsidR="00826A00">
          <w:rPr>
            <w:noProof/>
            <w:webHidden/>
          </w:rPr>
          <w:instrText xml:space="preserve"> PAGEREF _Toc109934229 \h </w:instrText>
        </w:r>
        <w:r w:rsidR="00826A00">
          <w:rPr>
            <w:noProof/>
            <w:webHidden/>
          </w:rPr>
        </w:r>
        <w:r w:rsidR="00826A00">
          <w:rPr>
            <w:noProof/>
            <w:webHidden/>
          </w:rPr>
          <w:fldChar w:fldCharType="separate"/>
        </w:r>
        <w:r w:rsidR="00A71E99">
          <w:rPr>
            <w:noProof/>
            <w:webHidden/>
          </w:rPr>
          <w:t>9</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30" w:history="1">
        <w:r w:rsidR="00826A00" w:rsidRPr="002E0133">
          <w:rPr>
            <w:rStyle w:val="af0"/>
            <w:noProof/>
          </w:rPr>
          <w:t>2.1.2</w:t>
        </w:r>
        <w:r w:rsidR="00826A00">
          <w:rPr>
            <w:rFonts w:asciiTheme="minorHAnsi" w:eastAsiaTheme="minorEastAsia" w:hAnsiTheme="minorHAnsi" w:cstheme="minorBidi"/>
            <w:smallCaps w:val="0"/>
            <w:noProof/>
            <w:sz w:val="22"/>
            <w:szCs w:val="22"/>
          </w:rPr>
          <w:tab/>
        </w:r>
        <w:r w:rsidR="00826A00" w:rsidRPr="002E0133">
          <w:rPr>
            <w:rStyle w:val="af0"/>
            <w:noProof/>
          </w:rPr>
          <w:t>Природно-климатические условия</w:t>
        </w:r>
        <w:r w:rsidR="00826A00">
          <w:rPr>
            <w:noProof/>
            <w:webHidden/>
          </w:rPr>
          <w:tab/>
        </w:r>
        <w:r w:rsidR="00826A00">
          <w:rPr>
            <w:noProof/>
            <w:webHidden/>
          </w:rPr>
          <w:fldChar w:fldCharType="begin"/>
        </w:r>
        <w:r w:rsidR="00826A00">
          <w:rPr>
            <w:noProof/>
            <w:webHidden/>
          </w:rPr>
          <w:instrText xml:space="preserve"> PAGEREF _Toc109934230 \h </w:instrText>
        </w:r>
        <w:r w:rsidR="00826A00">
          <w:rPr>
            <w:noProof/>
            <w:webHidden/>
          </w:rPr>
        </w:r>
        <w:r w:rsidR="00826A00">
          <w:rPr>
            <w:noProof/>
            <w:webHidden/>
          </w:rPr>
          <w:fldChar w:fldCharType="separate"/>
        </w:r>
        <w:r w:rsidR="00A71E99">
          <w:rPr>
            <w:noProof/>
            <w:webHidden/>
          </w:rPr>
          <w:t>9</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31" w:history="1">
        <w:r w:rsidR="00826A00" w:rsidRPr="002E0133">
          <w:rPr>
            <w:rStyle w:val="af0"/>
            <w:noProof/>
          </w:rPr>
          <w:t>2.1.3</w:t>
        </w:r>
        <w:r w:rsidR="00826A00">
          <w:rPr>
            <w:rFonts w:asciiTheme="minorHAnsi" w:eastAsiaTheme="minorEastAsia" w:hAnsiTheme="minorHAnsi" w:cstheme="minorBidi"/>
            <w:smallCaps w:val="0"/>
            <w:noProof/>
            <w:sz w:val="22"/>
            <w:szCs w:val="22"/>
          </w:rPr>
          <w:tab/>
        </w:r>
        <w:r w:rsidR="00826A00" w:rsidRPr="002E0133">
          <w:rPr>
            <w:rStyle w:val="af0"/>
            <w:noProof/>
          </w:rPr>
          <w:t>Население</w:t>
        </w:r>
        <w:r w:rsidR="00826A00">
          <w:rPr>
            <w:noProof/>
            <w:webHidden/>
          </w:rPr>
          <w:tab/>
        </w:r>
        <w:r w:rsidR="00826A00">
          <w:rPr>
            <w:noProof/>
            <w:webHidden/>
          </w:rPr>
          <w:fldChar w:fldCharType="begin"/>
        </w:r>
        <w:r w:rsidR="00826A00">
          <w:rPr>
            <w:noProof/>
            <w:webHidden/>
          </w:rPr>
          <w:instrText xml:space="preserve"> PAGEREF _Toc109934231 \h </w:instrText>
        </w:r>
        <w:r w:rsidR="00826A00">
          <w:rPr>
            <w:noProof/>
            <w:webHidden/>
          </w:rPr>
        </w:r>
        <w:r w:rsidR="00826A00">
          <w:rPr>
            <w:noProof/>
            <w:webHidden/>
          </w:rPr>
          <w:fldChar w:fldCharType="separate"/>
        </w:r>
        <w:r w:rsidR="00A71E99">
          <w:rPr>
            <w:noProof/>
            <w:webHidden/>
          </w:rPr>
          <w:t>9</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32" w:history="1">
        <w:r w:rsidR="00826A00" w:rsidRPr="002E0133">
          <w:rPr>
            <w:rStyle w:val="af0"/>
            <w:noProof/>
          </w:rPr>
          <w:t>2.2 ОБОСНОВАНИЕ РАСЧЕТНЫХ ПОКАЗАТЕЛЕЙ, СОДЕРЖАЩИХСЯ В ОСНОВНОЙ ЧАСТИ МЕСТНЫХ НОРМАТИВОВ ГРАДОСТРОИТЕЛЬНОГО ПРОЕКТИРОВАНИЯ</w:t>
        </w:r>
        <w:r w:rsidR="00826A00">
          <w:rPr>
            <w:noProof/>
            <w:webHidden/>
          </w:rPr>
          <w:tab/>
        </w:r>
        <w:r w:rsidR="00826A00">
          <w:rPr>
            <w:noProof/>
            <w:webHidden/>
          </w:rPr>
          <w:fldChar w:fldCharType="begin"/>
        </w:r>
        <w:r w:rsidR="00826A00">
          <w:rPr>
            <w:noProof/>
            <w:webHidden/>
          </w:rPr>
          <w:instrText xml:space="preserve"> PAGEREF _Toc109934232 \h </w:instrText>
        </w:r>
        <w:r w:rsidR="00826A00">
          <w:rPr>
            <w:noProof/>
            <w:webHidden/>
          </w:rPr>
        </w:r>
        <w:r w:rsidR="00826A00">
          <w:rPr>
            <w:noProof/>
            <w:webHidden/>
          </w:rPr>
          <w:fldChar w:fldCharType="separate"/>
        </w:r>
        <w:r w:rsidR="00A71E99">
          <w:rPr>
            <w:noProof/>
            <w:webHidden/>
          </w:rPr>
          <w:t>9</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33" w:history="1">
        <w:r w:rsidR="00826A00" w:rsidRPr="002E0133">
          <w:rPr>
            <w:rStyle w:val="af0"/>
            <w:noProof/>
          </w:rPr>
          <w:t>2.2.1</w:t>
        </w:r>
        <w:r w:rsidR="00826A00">
          <w:rPr>
            <w:rFonts w:asciiTheme="minorHAnsi" w:eastAsiaTheme="minorEastAsia" w:hAnsiTheme="minorHAnsi" w:cstheme="minorBidi"/>
            <w:smallCaps w:val="0"/>
            <w:noProof/>
            <w:sz w:val="22"/>
            <w:szCs w:val="22"/>
          </w:rPr>
          <w:tab/>
        </w:r>
        <w:r w:rsidR="00826A00" w:rsidRPr="002E0133">
          <w:rPr>
            <w:rStyle w:val="af0"/>
            <w:noProof/>
          </w:rPr>
          <w:t>В области автомобильных дорог</w:t>
        </w:r>
        <w:r w:rsidR="00826A00">
          <w:rPr>
            <w:noProof/>
            <w:webHidden/>
          </w:rPr>
          <w:tab/>
        </w:r>
        <w:r w:rsidR="00826A00">
          <w:rPr>
            <w:noProof/>
            <w:webHidden/>
          </w:rPr>
          <w:fldChar w:fldCharType="begin"/>
        </w:r>
        <w:r w:rsidR="00826A00">
          <w:rPr>
            <w:noProof/>
            <w:webHidden/>
          </w:rPr>
          <w:instrText xml:space="preserve"> PAGEREF _Toc109934233 \h </w:instrText>
        </w:r>
        <w:r w:rsidR="00826A00">
          <w:rPr>
            <w:noProof/>
            <w:webHidden/>
          </w:rPr>
        </w:r>
        <w:r w:rsidR="00826A00">
          <w:rPr>
            <w:noProof/>
            <w:webHidden/>
          </w:rPr>
          <w:fldChar w:fldCharType="separate"/>
        </w:r>
        <w:r w:rsidR="00A71E99">
          <w:rPr>
            <w:noProof/>
            <w:webHidden/>
          </w:rPr>
          <w:t>9</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34" w:history="1">
        <w:r w:rsidR="00826A00" w:rsidRPr="002E0133">
          <w:rPr>
            <w:rStyle w:val="af0"/>
            <w:noProof/>
          </w:rPr>
          <w:t>2.2.2</w:t>
        </w:r>
        <w:r w:rsidR="00826A00">
          <w:rPr>
            <w:rFonts w:asciiTheme="minorHAnsi" w:eastAsiaTheme="minorEastAsia" w:hAnsiTheme="minorHAnsi" w:cstheme="minorBidi"/>
            <w:smallCaps w:val="0"/>
            <w:noProof/>
            <w:sz w:val="22"/>
            <w:szCs w:val="22"/>
          </w:rPr>
          <w:tab/>
        </w:r>
        <w:r w:rsidR="00826A00" w:rsidRPr="002E0133">
          <w:rPr>
            <w:rStyle w:val="af0"/>
            <w:noProof/>
          </w:rPr>
          <w:t>В области благоустройства территории и организации массового отдыха населения</w:t>
        </w:r>
        <w:r w:rsidR="00826A00">
          <w:rPr>
            <w:noProof/>
            <w:webHidden/>
          </w:rPr>
          <w:tab/>
        </w:r>
        <w:r w:rsidR="00826A00">
          <w:rPr>
            <w:noProof/>
            <w:webHidden/>
          </w:rPr>
          <w:fldChar w:fldCharType="begin"/>
        </w:r>
        <w:r w:rsidR="00826A00">
          <w:rPr>
            <w:noProof/>
            <w:webHidden/>
          </w:rPr>
          <w:instrText xml:space="preserve"> PAGEREF _Toc109934234 \h </w:instrText>
        </w:r>
        <w:r w:rsidR="00826A00">
          <w:rPr>
            <w:noProof/>
            <w:webHidden/>
          </w:rPr>
        </w:r>
        <w:r w:rsidR="00826A00">
          <w:rPr>
            <w:noProof/>
            <w:webHidden/>
          </w:rPr>
          <w:fldChar w:fldCharType="separate"/>
        </w:r>
        <w:r w:rsidR="00A71E99">
          <w:rPr>
            <w:noProof/>
            <w:webHidden/>
          </w:rPr>
          <w:t>9</w:t>
        </w:r>
        <w:r w:rsidR="00826A00">
          <w:rPr>
            <w:noProof/>
            <w:webHidden/>
          </w:rPr>
          <w:fldChar w:fldCharType="end"/>
        </w:r>
      </w:hyperlink>
    </w:p>
    <w:p w:rsidR="00826A00" w:rsidRDefault="00B714D7" w:rsidP="00826A00">
      <w:pPr>
        <w:pStyle w:val="11"/>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826A00" w:rsidRPr="002E0133">
          <w:rPr>
            <w:rStyle w:val="af0"/>
            <w:noProof/>
          </w:rPr>
          <w:t>3</w:t>
        </w:r>
        <w:r w:rsidR="00826A00">
          <w:rPr>
            <w:rFonts w:asciiTheme="minorHAnsi" w:eastAsiaTheme="minorEastAsia" w:hAnsiTheme="minorHAnsi" w:cstheme="minorBidi"/>
            <w:b w:val="0"/>
            <w:bCs w:val="0"/>
            <w:caps w:val="0"/>
            <w:noProof/>
            <w:sz w:val="22"/>
            <w:szCs w:val="22"/>
          </w:rPr>
          <w:tab/>
        </w:r>
        <w:r w:rsidR="00826A00" w:rsidRPr="002E0133">
          <w:rPr>
            <w:rStyle w:val="af0"/>
            <w:noProof/>
          </w:rPr>
          <w:t>ПРАВИЛА И ОБЛАСТЬ ПРИМЕНЕНИЯ РАСЧЕТНЫХ ПОКАЗАТЕЛЕЙ</w:t>
        </w:r>
        <w:r w:rsidR="00826A00">
          <w:rPr>
            <w:noProof/>
            <w:webHidden/>
          </w:rPr>
          <w:tab/>
        </w:r>
        <w:r w:rsidR="00826A00">
          <w:rPr>
            <w:noProof/>
            <w:webHidden/>
          </w:rPr>
          <w:fldChar w:fldCharType="begin"/>
        </w:r>
        <w:r w:rsidR="00826A00">
          <w:rPr>
            <w:noProof/>
            <w:webHidden/>
          </w:rPr>
          <w:instrText xml:space="preserve"> PAGEREF _Toc109934235 \h </w:instrText>
        </w:r>
        <w:r w:rsidR="00826A00">
          <w:rPr>
            <w:noProof/>
            <w:webHidden/>
          </w:rPr>
        </w:r>
        <w:r w:rsidR="00826A00">
          <w:rPr>
            <w:noProof/>
            <w:webHidden/>
          </w:rPr>
          <w:fldChar w:fldCharType="separate"/>
        </w:r>
        <w:r w:rsidR="00A71E99">
          <w:rPr>
            <w:noProof/>
            <w:webHidden/>
          </w:rPr>
          <w:t>11</w:t>
        </w:r>
        <w:r w:rsidR="00826A00">
          <w:rPr>
            <w:noProof/>
            <w:webHidden/>
          </w:rPr>
          <w:fldChar w:fldCharType="end"/>
        </w:r>
      </w:hyperlink>
    </w:p>
    <w:p w:rsidR="00826A00" w:rsidRDefault="00B714D7" w:rsidP="00826A00">
      <w:pPr>
        <w:pStyle w:val="21"/>
        <w:rPr>
          <w:rFonts w:asciiTheme="minorHAnsi" w:eastAsiaTheme="minorEastAsia" w:hAnsiTheme="minorHAnsi" w:cstheme="minorBidi"/>
          <w:smallCaps w:val="0"/>
          <w:noProof/>
          <w:sz w:val="22"/>
          <w:szCs w:val="22"/>
        </w:rPr>
      </w:pPr>
      <w:hyperlink w:anchor="_Toc109934236" w:history="1">
        <w:r w:rsidR="00826A00" w:rsidRPr="002E0133">
          <w:rPr>
            <w:rStyle w:val="af0"/>
            <w:caps/>
            <w:noProof/>
          </w:rPr>
          <w:t>ПРИЛОЖЕНИЕ. ПЕРЕЧЕНЬ ОСНОВНЫХ НОРМАТИВНЫХ И НОРМАТИВНО-ТЕХНИЧЕСКИХ ДОКУМЕНТОВ</w:t>
        </w:r>
        <w:r w:rsidR="00826A00">
          <w:rPr>
            <w:noProof/>
            <w:webHidden/>
          </w:rPr>
          <w:tab/>
        </w:r>
        <w:r w:rsidR="00826A00">
          <w:rPr>
            <w:noProof/>
            <w:webHidden/>
          </w:rPr>
          <w:fldChar w:fldCharType="begin"/>
        </w:r>
        <w:r w:rsidR="00826A00">
          <w:rPr>
            <w:noProof/>
            <w:webHidden/>
          </w:rPr>
          <w:instrText xml:space="preserve"> PAGEREF _Toc109934236 \h </w:instrText>
        </w:r>
        <w:r w:rsidR="00826A00">
          <w:rPr>
            <w:noProof/>
            <w:webHidden/>
          </w:rPr>
        </w:r>
        <w:r w:rsidR="00826A00">
          <w:rPr>
            <w:noProof/>
            <w:webHidden/>
          </w:rPr>
          <w:fldChar w:fldCharType="separate"/>
        </w:r>
        <w:r w:rsidR="00A71E99">
          <w:rPr>
            <w:noProof/>
            <w:webHidden/>
          </w:rPr>
          <w:t>13</w:t>
        </w:r>
        <w:r w:rsidR="00826A00">
          <w:rPr>
            <w:noProof/>
            <w:webHidden/>
          </w:rPr>
          <w:fldChar w:fldCharType="end"/>
        </w:r>
      </w:hyperlink>
    </w:p>
    <w:p w:rsidR="00826A00" w:rsidRPr="00AF1D95" w:rsidRDefault="00826A00" w:rsidP="00826A00">
      <w:pPr>
        <w:tabs>
          <w:tab w:val="right" w:leader="dot" w:pos="9627"/>
        </w:tabs>
        <w:rPr>
          <w:sz w:val="20"/>
          <w:szCs w:val="20"/>
        </w:rPr>
        <w:sectPr w:rsidR="00826A00" w:rsidRPr="00AF1D95" w:rsidSect="00081BEF">
          <w:pgSz w:w="11906" w:h="16838" w:code="9"/>
          <w:pgMar w:top="1134" w:right="849" w:bottom="1134" w:left="1701" w:header="426" w:footer="546" w:gutter="0"/>
          <w:cols w:space="708"/>
          <w:docGrid w:linePitch="360"/>
        </w:sectPr>
      </w:pPr>
      <w:r w:rsidRPr="00AF1D95">
        <w:fldChar w:fldCharType="end"/>
      </w:r>
    </w:p>
    <w:p w:rsidR="00826A00" w:rsidRPr="00AF1D95" w:rsidRDefault="00826A00" w:rsidP="00826A00">
      <w:pPr>
        <w:pStyle w:val="1"/>
        <w:numPr>
          <w:ilvl w:val="0"/>
          <w:numId w:val="5"/>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rsidR="00826A00" w:rsidRPr="00AF1D95" w:rsidRDefault="00826A00" w:rsidP="00826A00">
      <w:pPr>
        <w:pStyle w:val="2"/>
        <w:numPr>
          <w:ilvl w:val="1"/>
          <w:numId w:val="5"/>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rsidR="00826A00" w:rsidRPr="002749F3" w:rsidRDefault="00826A00" w:rsidP="00826A00">
      <w:pPr>
        <w:pStyle w:val="a2"/>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Pr="002749F3">
        <w:rPr>
          <w:lang w:val="ru-RU"/>
        </w:rPr>
        <w:t>.</w:t>
      </w:r>
    </w:p>
    <w:p w:rsidR="00826A00" w:rsidRPr="002749F3" w:rsidRDefault="00826A00" w:rsidP="00826A00">
      <w:pPr>
        <w:pStyle w:val="a0"/>
        <w:numPr>
          <w:ilvl w:val="0"/>
          <w:numId w:val="0"/>
        </w:numPr>
        <w:spacing w:after="0"/>
        <w:ind w:firstLine="709"/>
      </w:pPr>
      <w:r w:rsidRPr="002749F3">
        <w:rPr>
          <w:lang w:val="ru-RU"/>
        </w:rPr>
        <w:t>Территориальная д</w:t>
      </w:r>
      <w:r w:rsidRPr="002749F3">
        <w:t>оступность</w:t>
      </w:r>
      <w:r w:rsidRPr="002749F3">
        <w:rPr>
          <w:lang w:val="ru-RU"/>
        </w:rPr>
        <w:t xml:space="preserve"> </w:t>
      </w:r>
      <w:r w:rsidRPr="002749F3">
        <w:t>– показатель, характеризующий затраты времени на передвижение до объектов местного значения, подлежащих нормированию.</w:t>
      </w:r>
    </w:p>
    <w:p w:rsidR="00826A00" w:rsidRPr="002749F3" w:rsidRDefault="00826A00" w:rsidP="00826A00">
      <w:pPr>
        <w:pStyle w:val="a2"/>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rsidR="00826A00" w:rsidRPr="002749F3" w:rsidRDefault="00826A00" w:rsidP="00826A00">
      <w:pPr>
        <w:pStyle w:val="a2"/>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rsidR="00826A00" w:rsidRPr="002749F3" w:rsidRDefault="00826A00" w:rsidP="00826A00">
      <w:pPr>
        <w:pStyle w:val="a2"/>
        <w:spacing w:before="0" w:after="0"/>
        <w:ind w:firstLine="709"/>
        <w:rPr>
          <w:lang w:val="ru-RU"/>
        </w:rPr>
      </w:pPr>
      <w:r w:rsidRPr="002749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826A00" w:rsidRPr="002749F3" w:rsidRDefault="00826A00" w:rsidP="00826A00">
      <w:pPr>
        <w:pStyle w:val="a2"/>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rsidR="00826A00" w:rsidRPr="002749F3" w:rsidRDefault="00826A00" w:rsidP="00826A00">
      <w:pPr>
        <w:pStyle w:val="a2"/>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rsidR="00826A00" w:rsidRPr="002749F3" w:rsidRDefault="00826A00" w:rsidP="00826A00">
      <w:pPr>
        <w:pStyle w:val="a2"/>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rsidR="00826A00" w:rsidRPr="002749F3" w:rsidRDefault="00826A00" w:rsidP="00826A00">
      <w:pPr>
        <w:pStyle w:val="2"/>
        <w:numPr>
          <w:ilvl w:val="1"/>
          <w:numId w:val="5"/>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rsidR="00826A00" w:rsidRPr="002749F3" w:rsidRDefault="00826A00" w:rsidP="00826A00">
      <w:pPr>
        <w:pStyle w:val="a2"/>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Pr="002749F3">
        <w:rPr>
          <w:lang w:val="ru-RU"/>
        </w:rPr>
        <w:br/>
      </w:r>
      <w:r w:rsidRPr="002749F3">
        <w:t>№ 131-ФЗ «Об общих принципах организации местного самоуправления в Российской Федерации».</w:t>
      </w:r>
      <w:r w:rsidRPr="002749F3">
        <w:rPr>
          <w:lang w:val="ru-RU"/>
        </w:rPr>
        <w:t xml:space="preserve"> </w:t>
      </w:r>
    </w:p>
    <w:p w:rsidR="00826A00" w:rsidRPr="002749F3" w:rsidRDefault="00826A00" w:rsidP="00826A00">
      <w:pPr>
        <w:pStyle w:val="a2"/>
        <w:spacing w:before="0" w:after="0"/>
        <w:ind w:firstLine="709"/>
      </w:pPr>
      <w:r w:rsidRPr="002749F3">
        <w:rPr>
          <w:lang w:val="ru-RU"/>
        </w:rPr>
        <w:t>Области нормирования приняты в соответствии с региональными нормативами градостроительного проектирования Омской области.</w:t>
      </w:r>
    </w:p>
    <w:p w:rsidR="00826A00" w:rsidRPr="002749F3" w:rsidRDefault="00826A00" w:rsidP="00826A00">
      <w:pPr>
        <w:pStyle w:val="a2"/>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rsidR="00826A00" w:rsidRPr="002749F3" w:rsidRDefault="00826A00" w:rsidP="00826A00">
      <w:pPr>
        <w:pStyle w:val="a"/>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rsidR="00826A00" w:rsidRPr="002749F3" w:rsidRDefault="00826A00" w:rsidP="00826A00">
      <w:pPr>
        <w:pStyle w:val="a"/>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rsidR="00826A00" w:rsidRPr="002749F3" w:rsidRDefault="00826A00" w:rsidP="00826A00">
      <w:pPr>
        <w:pStyle w:val="a"/>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определяют </w:t>
      </w:r>
      <w:r w:rsidRPr="002749F3">
        <w:t>минимальные значения.</w:t>
      </w:r>
    </w:p>
    <w:p w:rsidR="00826A00" w:rsidRPr="002749F3" w:rsidRDefault="00826A00" w:rsidP="00826A00">
      <w:pPr>
        <w:pStyle w:val="a2"/>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Pr="002749F3">
        <w:rPr>
          <w:lang w:val="ru-RU"/>
        </w:rPr>
        <w:t xml:space="preserve">и транспортной </w:t>
      </w:r>
      <w:r w:rsidRPr="002749F3">
        <w:t>доступности</w:t>
      </w:r>
      <w:r w:rsidRPr="002749F3">
        <w:rPr>
          <w:lang w:val="ru-RU"/>
        </w:rPr>
        <w:t>.</w:t>
      </w:r>
    </w:p>
    <w:p w:rsidR="00826A00" w:rsidRPr="002749F3" w:rsidRDefault="00826A00" w:rsidP="00826A00">
      <w:pPr>
        <w:pStyle w:val="a2"/>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rsidR="00826A00" w:rsidRPr="002749F3" w:rsidRDefault="00826A00" w:rsidP="00826A00">
      <w:pPr>
        <w:pStyle w:val="a2"/>
        <w:spacing w:before="0" w:after="0"/>
        <w:ind w:firstLine="709"/>
      </w:pPr>
      <w:r w:rsidRPr="002749F3">
        <w:rPr>
          <w:lang w:val="ru-RU"/>
        </w:rPr>
        <w:t>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при подготовке настоящих местных нормативов градостроительного проектирования.</w:t>
      </w:r>
    </w:p>
    <w:p w:rsidR="00826A00" w:rsidRDefault="00826A00" w:rsidP="00826A00">
      <w:pPr>
        <w:pStyle w:val="a2"/>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rsidR="00826A00" w:rsidRPr="00EE587F" w:rsidRDefault="00826A00" w:rsidP="00826A00">
      <w:pPr>
        <w:pStyle w:val="a2"/>
        <w:spacing w:before="0" w:after="0"/>
        <w:ind w:firstLine="709"/>
        <w:rPr>
          <w:sz w:val="16"/>
          <w:szCs w:val="16"/>
        </w:rPr>
      </w:pPr>
    </w:p>
    <w:p w:rsidR="00826A00" w:rsidRDefault="00826A00" w:rsidP="00826A00">
      <w:pPr>
        <w:pStyle w:val="2"/>
        <w:numPr>
          <w:ilvl w:val="1"/>
          <w:numId w:val="5"/>
        </w:numPr>
        <w:spacing w:before="0" w:after="0"/>
        <w:ind w:left="0" w:firstLine="709"/>
        <w:jc w:val="both"/>
        <w:rPr>
          <w:sz w:val="26"/>
          <w:szCs w:val="26"/>
          <w:lang w:val="ru-RU"/>
        </w:rPr>
      </w:pPr>
      <w:bookmarkStart w:id="59" w:name="_Toc88738081"/>
      <w:bookmarkStart w:id="60" w:name="_Toc109934224"/>
      <w:r w:rsidRPr="002749F3">
        <w:rPr>
          <w:sz w:val="26"/>
          <w:szCs w:val="26"/>
          <w:lang w:val="ru-RU"/>
        </w:rPr>
        <w:t xml:space="preserve">РАСЧЕТНЫЕ ПОКАЗАТЕЛИ МИНИМАЛЬНО ДОПУСТИМОГО УРОВНЯ ОБЕСПЕЧЕННОСТИ ОБЪЕКТАМИ МЕСТНОГО ЗНАЧЕНИЯ </w:t>
      </w:r>
      <w:r>
        <w:rPr>
          <w:sz w:val="26"/>
          <w:szCs w:val="26"/>
          <w:lang w:val="ru-RU"/>
        </w:rPr>
        <w:t>СЕЛЬ</w:t>
      </w:r>
      <w:r w:rsidRPr="002749F3">
        <w:rPr>
          <w:sz w:val="26"/>
          <w:szCs w:val="26"/>
          <w:lang w:val="ru-RU"/>
        </w:rPr>
        <w:t>СКОГО ПОСЕЛЕНИЯ И РАСЧЕТНЫЕ ПОКАЗАТЕЛИ МАКСИМАЛЬНО ДОПУСТИМОГО УРОВНЯ ТЕРРИТОРИАЛЬНОЙ ДОСТУПНОСТИ ТАКИХ ОБЪЕКТОВ ДЛЯ НАСЕЛЕНИЯ</w:t>
      </w:r>
      <w:bookmarkEnd w:id="55"/>
      <w:bookmarkEnd w:id="56"/>
      <w:bookmarkEnd w:id="57"/>
      <w:r w:rsidRPr="002749F3">
        <w:rPr>
          <w:sz w:val="26"/>
          <w:szCs w:val="26"/>
          <w:lang w:val="ru-RU"/>
        </w:rPr>
        <w:t xml:space="preserve"> </w:t>
      </w:r>
      <w:r>
        <w:rPr>
          <w:sz w:val="26"/>
          <w:szCs w:val="26"/>
          <w:lang w:val="ru-RU"/>
        </w:rPr>
        <w:t>СЕЛЬ</w:t>
      </w:r>
      <w:r w:rsidRPr="002749F3">
        <w:rPr>
          <w:sz w:val="26"/>
          <w:szCs w:val="26"/>
          <w:lang w:val="ru-RU"/>
        </w:rPr>
        <w:t>ДСКОГО ПОСЕЛЕНИЯ</w:t>
      </w:r>
      <w:bookmarkEnd w:id="59"/>
      <w:bookmarkEnd w:id="60"/>
    </w:p>
    <w:p w:rsidR="00826A00" w:rsidRPr="00EE587F" w:rsidRDefault="00826A00" w:rsidP="00826A00">
      <w:pPr>
        <w:pStyle w:val="2"/>
        <w:spacing w:before="0" w:after="0"/>
        <w:ind w:left="709"/>
        <w:jc w:val="both"/>
        <w:rPr>
          <w:sz w:val="16"/>
          <w:szCs w:val="16"/>
          <w:lang w:val="ru-RU"/>
        </w:rPr>
      </w:pPr>
      <w:r w:rsidRPr="002749F3">
        <w:rPr>
          <w:sz w:val="26"/>
          <w:szCs w:val="26"/>
          <w:lang w:val="ru-RU"/>
        </w:rPr>
        <w:t xml:space="preserve"> </w:t>
      </w:r>
      <w:bookmarkEnd w:id="58"/>
    </w:p>
    <w:p w:rsidR="00826A00" w:rsidRPr="002749F3" w:rsidRDefault="00826A00" w:rsidP="00826A00">
      <w:pPr>
        <w:pStyle w:val="a2"/>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rsidR="00826A00" w:rsidRPr="002749F3" w:rsidRDefault="00826A00" w:rsidP="00826A00">
      <w:pPr>
        <w:pStyle w:val="a2"/>
        <w:spacing w:before="0" w:after="0"/>
        <w:ind w:firstLine="709"/>
      </w:pPr>
      <w:r w:rsidRPr="002749F3">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w:t>
      </w:r>
      <w:r w:rsidRPr="002749F3">
        <w:rPr>
          <w:lang w:val="ru-RU"/>
        </w:rPr>
        <w:t>установленным</w:t>
      </w:r>
      <w:r w:rsidRPr="002749F3">
        <w:t xml:space="preserve"> региональными нормативами градостроительного проектирования Омской области.</w:t>
      </w:r>
    </w:p>
    <w:p w:rsidR="00826A00" w:rsidRPr="002749F3" w:rsidRDefault="00826A00" w:rsidP="00826A00">
      <w:pPr>
        <w:pStyle w:val="2"/>
        <w:numPr>
          <w:ilvl w:val="2"/>
          <w:numId w:val="5"/>
        </w:numPr>
        <w:spacing w:before="12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rsidR="00826A00" w:rsidRPr="002749F3" w:rsidRDefault="00826A00" w:rsidP="00826A00">
      <w:pPr>
        <w:pStyle w:val="ab"/>
        <w:spacing w:before="0" w:after="0"/>
        <w:jc w:val="both"/>
        <w:rPr>
          <w:szCs w:val="22"/>
        </w:rPr>
      </w:pPr>
      <w:r w:rsidRPr="002749F3">
        <w:rPr>
          <w:szCs w:val="22"/>
        </w:rPr>
        <w:t xml:space="preserve">Таблица </w:t>
      </w:r>
      <w:r w:rsidRPr="002749F3">
        <w:rPr>
          <w:szCs w:val="22"/>
        </w:rPr>
        <w:fldChar w:fldCharType="begin"/>
      </w:r>
      <w:r w:rsidRPr="002749F3">
        <w:rPr>
          <w:szCs w:val="22"/>
        </w:rPr>
        <w:instrText xml:space="preserve"> SEQ Таблица \* ARABIC </w:instrText>
      </w:r>
      <w:r w:rsidRPr="002749F3">
        <w:rPr>
          <w:szCs w:val="22"/>
        </w:rPr>
        <w:fldChar w:fldCharType="separate"/>
      </w:r>
      <w:r w:rsidR="00A71E99">
        <w:rPr>
          <w:noProof/>
          <w:szCs w:val="22"/>
        </w:rPr>
        <w:t>1</w:t>
      </w:r>
      <w:r w:rsidRPr="002749F3">
        <w:rPr>
          <w:szCs w:val="22"/>
        </w:rPr>
        <w:fldChar w:fldCharType="end"/>
      </w:r>
      <w:r w:rsidRPr="002749F3">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938"/>
        <w:gridCol w:w="2062"/>
      </w:tblGrid>
      <w:tr w:rsidR="00826A00" w:rsidRPr="002749F3" w:rsidTr="00D65653">
        <w:trPr>
          <w:tblHeader/>
        </w:trPr>
        <w:tc>
          <w:tcPr>
            <w:tcW w:w="1767" w:type="pct"/>
            <w:shd w:val="clear" w:color="auto" w:fill="auto"/>
            <w:tcMar>
              <w:top w:w="57" w:type="dxa"/>
              <w:left w:w="57" w:type="dxa"/>
              <w:bottom w:w="57" w:type="dxa"/>
              <w:right w:w="57" w:type="dxa"/>
            </w:tcMar>
            <w:vAlign w:val="center"/>
          </w:tcPr>
          <w:p w:rsidR="00826A00" w:rsidRPr="002749F3" w:rsidRDefault="00826A00" w:rsidP="00D65653">
            <w:pPr>
              <w:jc w:val="center"/>
              <w:rPr>
                <w:b/>
                <w:sz w:val="20"/>
                <w:szCs w:val="20"/>
              </w:rPr>
            </w:pPr>
            <w:r w:rsidRPr="002749F3">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rsidR="00826A00" w:rsidRPr="002749F3" w:rsidRDefault="00826A00" w:rsidP="00D65653">
            <w:pPr>
              <w:jc w:val="center"/>
              <w:rPr>
                <w:b/>
                <w:sz w:val="20"/>
                <w:szCs w:val="20"/>
              </w:rPr>
            </w:pPr>
            <w:r w:rsidRPr="002749F3">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rsidR="00826A00" w:rsidRPr="002749F3" w:rsidRDefault="00826A00" w:rsidP="00D65653">
            <w:pPr>
              <w:jc w:val="center"/>
              <w:rPr>
                <w:b/>
                <w:sz w:val="20"/>
                <w:szCs w:val="20"/>
              </w:rPr>
            </w:pPr>
            <w:r w:rsidRPr="002749F3">
              <w:rPr>
                <w:b/>
                <w:sz w:val="20"/>
                <w:szCs w:val="20"/>
              </w:rPr>
              <w:t>Значение расчетного показателя</w:t>
            </w:r>
          </w:p>
        </w:tc>
      </w:tr>
      <w:tr w:rsidR="00826A00" w:rsidRPr="002749F3" w:rsidTr="00D65653">
        <w:tc>
          <w:tcPr>
            <w:tcW w:w="1767" w:type="pct"/>
            <w:shd w:val="clear" w:color="auto" w:fill="auto"/>
            <w:tcMar>
              <w:top w:w="57" w:type="dxa"/>
              <w:left w:w="57" w:type="dxa"/>
              <w:bottom w:w="57" w:type="dxa"/>
              <w:right w:w="57" w:type="dxa"/>
            </w:tcMar>
          </w:tcPr>
          <w:p w:rsidR="00826A00" w:rsidRPr="002749F3" w:rsidRDefault="00826A00" w:rsidP="00D65653">
            <w:pPr>
              <w:rPr>
                <w:sz w:val="20"/>
              </w:rPr>
            </w:pPr>
            <w:r w:rsidRPr="002749F3">
              <w:rPr>
                <w:sz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rsidR="00826A00" w:rsidRPr="002749F3" w:rsidRDefault="00826A00" w:rsidP="00D65653">
            <w:pPr>
              <w:rPr>
                <w:b/>
                <w:sz w:val="20"/>
                <w:szCs w:val="20"/>
              </w:rPr>
            </w:pPr>
            <w:r w:rsidRPr="002749F3">
              <w:rPr>
                <w:sz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rsidR="00826A00" w:rsidRPr="002749F3" w:rsidRDefault="00826A00" w:rsidP="00D65653">
            <w:pPr>
              <w:rPr>
                <w:b/>
                <w:sz w:val="20"/>
                <w:szCs w:val="20"/>
              </w:rPr>
            </w:pPr>
            <w:r w:rsidRPr="002749F3">
              <w:rPr>
                <w:sz w:val="20"/>
              </w:rPr>
              <w:t>330</w:t>
            </w:r>
          </w:p>
        </w:tc>
      </w:tr>
      <w:tr w:rsidR="00826A00" w:rsidRPr="002749F3" w:rsidTr="00D65653">
        <w:tc>
          <w:tcPr>
            <w:tcW w:w="5000" w:type="pct"/>
            <w:gridSpan w:val="3"/>
            <w:tcBorders>
              <w:right w:val="single" w:sz="4" w:space="0" w:color="auto"/>
            </w:tcBorders>
            <w:shd w:val="clear" w:color="auto" w:fill="auto"/>
            <w:tcMar>
              <w:top w:w="57" w:type="dxa"/>
              <w:left w:w="57" w:type="dxa"/>
              <w:bottom w:w="57" w:type="dxa"/>
              <w:right w:w="57" w:type="dxa"/>
            </w:tcMar>
            <w:vAlign w:val="center"/>
          </w:tcPr>
          <w:p w:rsidR="00826A00" w:rsidRPr="002749F3" w:rsidRDefault="00826A00" w:rsidP="00D65653">
            <w:pPr>
              <w:rPr>
                <w:sz w:val="20"/>
                <w:szCs w:val="20"/>
              </w:rPr>
            </w:pPr>
            <w:r w:rsidRPr="002749F3">
              <w:rPr>
                <w:sz w:val="20"/>
                <w:szCs w:val="20"/>
              </w:rPr>
              <w:lastRenderedPageBreak/>
              <w:t>Примечания:</w:t>
            </w:r>
          </w:p>
          <w:p w:rsidR="00826A00" w:rsidRPr="002749F3" w:rsidRDefault="00826A00" w:rsidP="00D65653">
            <w:pPr>
              <w:jc w:val="both"/>
              <w:rPr>
                <w:sz w:val="20"/>
              </w:rPr>
            </w:pPr>
            <w:r w:rsidRPr="002749F3">
              <w:rPr>
                <w:sz w:val="20"/>
                <w:szCs w:val="20"/>
              </w:rPr>
              <w:t xml:space="preserve">1. В случае если существующий уровень </w:t>
            </w:r>
            <w:r w:rsidRPr="002749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826A00" w:rsidRPr="002749F3" w:rsidRDefault="00826A00" w:rsidP="00D65653">
            <w:pPr>
              <w:jc w:val="both"/>
              <w:rPr>
                <w:sz w:val="20"/>
                <w:szCs w:val="20"/>
              </w:rPr>
            </w:pPr>
            <w:r w:rsidRPr="002749F3">
              <w:rPr>
                <w:sz w:val="20"/>
                <w:szCs w:val="20"/>
              </w:rPr>
              <w:t xml:space="preserve">2. В случае если существующий уровень </w:t>
            </w:r>
            <w:r w:rsidRPr="002749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826A00" w:rsidRPr="002749F3" w:rsidRDefault="00826A00" w:rsidP="00826A00">
      <w:pPr>
        <w:pStyle w:val="ab"/>
        <w:spacing w:after="0"/>
        <w:jc w:val="both"/>
        <w:rPr>
          <w:szCs w:val="22"/>
        </w:rPr>
      </w:pPr>
      <w:r w:rsidRPr="002749F3">
        <w:rPr>
          <w:szCs w:val="22"/>
        </w:rPr>
        <w:t xml:space="preserve">Таблица </w:t>
      </w:r>
      <w:r w:rsidRPr="002749F3">
        <w:rPr>
          <w:szCs w:val="22"/>
        </w:rPr>
        <w:fldChar w:fldCharType="begin"/>
      </w:r>
      <w:r w:rsidRPr="002749F3">
        <w:rPr>
          <w:szCs w:val="22"/>
        </w:rPr>
        <w:instrText xml:space="preserve"> SEQ Таблица \* ARABIC </w:instrText>
      </w:r>
      <w:r w:rsidRPr="002749F3">
        <w:rPr>
          <w:szCs w:val="22"/>
        </w:rPr>
        <w:fldChar w:fldCharType="separate"/>
      </w:r>
      <w:r w:rsidR="00A71E99">
        <w:rPr>
          <w:noProof/>
          <w:szCs w:val="22"/>
        </w:rPr>
        <w:t>2</w:t>
      </w:r>
      <w:r w:rsidRPr="002749F3">
        <w:rPr>
          <w:szCs w:val="22"/>
        </w:rPr>
        <w:fldChar w:fldCharType="end"/>
      </w:r>
      <w:r w:rsidRPr="002749F3">
        <w:rPr>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3078"/>
        <w:gridCol w:w="2774"/>
      </w:tblGrid>
      <w:tr w:rsidR="00826A00" w:rsidRPr="002749F3" w:rsidTr="00D65653">
        <w:trPr>
          <w:tblHeader/>
        </w:trPr>
        <w:tc>
          <w:tcPr>
            <w:tcW w:w="1844" w:type="pct"/>
            <w:shd w:val="clear" w:color="auto" w:fill="auto"/>
            <w:tcMar>
              <w:top w:w="57" w:type="dxa"/>
              <w:left w:w="57" w:type="dxa"/>
              <w:bottom w:w="57" w:type="dxa"/>
              <w:right w:w="57" w:type="dxa"/>
            </w:tcMar>
            <w:vAlign w:val="center"/>
          </w:tcPr>
          <w:p w:rsidR="00826A00" w:rsidRPr="002749F3" w:rsidRDefault="00826A00" w:rsidP="00D65653">
            <w:pPr>
              <w:jc w:val="center"/>
              <w:rPr>
                <w:b/>
                <w:sz w:val="20"/>
                <w:szCs w:val="20"/>
              </w:rPr>
            </w:pPr>
            <w:r w:rsidRPr="002749F3">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rsidR="00826A00" w:rsidRPr="002749F3" w:rsidRDefault="00826A00" w:rsidP="00D65653">
            <w:pPr>
              <w:jc w:val="center"/>
              <w:rPr>
                <w:b/>
                <w:sz w:val="20"/>
                <w:szCs w:val="20"/>
              </w:rPr>
            </w:pPr>
            <w:r w:rsidRPr="002749F3">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rsidR="00826A00" w:rsidRPr="002749F3" w:rsidRDefault="00826A00" w:rsidP="00D65653">
            <w:pPr>
              <w:jc w:val="center"/>
              <w:rPr>
                <w:b/>
                <w:sz w:val="20"/>
                <w:szCs w:val="20"/>
              </w:rPr>
            </w:pPr>
            <w:r w:rsidRPr="002749F3">
              <w:rPr>
                <w:b/>
                <w:sz w:val="20"/>
                <w:szCs w:val="20"/>
              </w:rPr>
              <w:t>Значение расчетного показателя</w:t>
            </w:r>
          </w:p>
        </w:tc>
      </w:tr>
      <w:tr w:rsidR="00826A00" w:rsidRPr="002749F3" w:rsidTr="00D65653">
        <w:trPr>
          <w:tblHeader/>
        </w:trPr>
        <w:tc>
          <w:tcPr>
            <w:tcW w:w="1844" w:type="pct"/>
            <w:shd w:val="clear" w:color="auto" w:fill="auto"/>
            <w:tcMar>
              <w:top w:w="57" w:type="dxa"/>
              <w:left w:w="57" w:type="dxa"/>
              <w:bottom w:w="57" w:type="dxa"/>
              <w:right w:w="57" w:type="dxa"/>
            </w:tcMar>
          </w:tcPr>
          <w:p w:rsidR="00826A00" w:rsidRPr="002749F3" w:rsidRDefault="00826A00" w:rsidP="00D65653">
            <w:pPr>
              <w:rPr>
                <w:b/>
                <w:sz w:val="20"/>
                <w:szCs w:val="20"/>
              </w:rPr>
            </w:pPr>
            <w:r w:rsidRPr="002749F3">
              <w:rPr>
                <w:sz w:val="20"/>
              </w:rPr>
              <w:t>Места постоянного хранения индивидуального автотранспорта при размещении многоквартирного дома</w:t>
            </w:r>
          </w:p>
        </w:tc>
        <w:tc>
          <w:tcPr>
            <w:tcW w:w="1660" w:type="pct"/>
            <w:shd w:val="clear" w:color="auto" w:fill="auto"/>
            <w:tcMar>
              <w:top w:w="57" w:type="dxa"/>
              <w:left w:w="57" w:type="dxa"/>
              <w:bottom w:w="57" w:type="dxa"/>
              <w:right w:w="57" w:type="dxa"/>
            </w:tcMar>
          </w:tcPr>
          <w:p w:rsidR="00826A00" w:rsidRPr="002749F3" w:rsidRDefault="00826A00" w:rsidP="00D65653">
            <w:pPr>
              <w:rPr>
                <w:b/>
                <w:sz w:val="20"/>
                <w:szCs w:val="20"/>
              </w:rPr>
            </w:pPr>
            <w:r w:rsidRPr="002749F3">
              <w:rPr>
                <w:sz w:val="20"/>
              </w:rPr>
              <w:t>Общая обеспеченность местами постоянного хранения для многоквартирного дома, мест</w:t>
            </w:r>
          </w:p>
        </w:tc>
        <w:tc>
          <w:tcPr>
            <w:tcW w:w="1496" w:type="pct"/>
            <w:tcBorders>
              <w:right w:val="single" w:sz="4" w:space="0" w:color="auto"/>
            </w:tcBorders>
            <w:shd w:val="clear" w:color="auto" w:fill="auto"/>
            <w:tcMar>
              <w:top w:w="57" w:type="dxa"/>
              <w:left w:w="57" w:type="dxa"/>
              <w:bottom w:w="57" w:type="dxa"/>
              <w:right w:w="57" w:type="dxa"/>
            </w:tcMar>
          </w:tcPr>
          <w:p w:rsidR="00826A00" w:rsidRPr="002749F3" w:rsidRDefault="00826A00" w:rsidP="00D65653">
            <w:pPr>
              <w:rPr>
                <w:b/>
                <w:sz w:val="20"/>
                <w:szCs w:val="20"/>
              </w:rPr>
            </w:pPr>
            <w:r w:rsidRPr="002749F3">
              <w:rPr>
                <w:sz w:val="20"/>
              </w:rPr>
              <w:t xml:space="preserve">1 на 150 кв. м </w:t>
            </w:r>
            <w:r w:rsidRPr="002749F3">
              <w:rPr>
                <w:sz w:val="20"/>
                <w:szCs w:val="20"/>
              </w:rPr>
              <w:t>общей площади жилых помещений</w:t>
            </w:r>
          </w:p>
        </w:tc>
      </w:tr>
    </w:tbl>
    <w:p w:rsidR="00826A00" w:rsidRPr="002749F3" w:rsidRDefault="00826A00" w:rsidP="00826A00">
      <w:pPr>
        <w:pStyle w:val="ConsPlusNormal"/>
        <w:spacing w:before="120"/>
        <w:ind w:firstLine="0"/>
        <w:jc w:val="both"/>
        <w:rPr>
          <w:rFonts w:ascii="Times New Roman" w:hAnsi="Times New Roman" w:cs="Times New Roman"/>
          <w:b/>
          <w:sz w:val="22"/>
          <w:szCs w:val="22"/>
        </w:rPr>
      </w:pPr>
      <w:r w:rsidRPr="002749F3">
        <w:rPr>
          <w:rFonts w:ascii="Times New Roman" w:hAnsi="Times New Roman" w:cs="Times New Roman"/>
          <w:b/>
          <w:sz w:val="22"/>
          <w:szCs w:val="22"/>
        </w:rPr>
        <w:t xml:space="preserve">Таблица </w:t>
      </w:r>
      <w:r w:rsidRPr="002749F3">
        <w:rPr>
          <w:rFonts w:ascii="Times New Roman" w:hAnsi="Times New Roman" w:cs="Times New Roman"/>
          <w:b/>
          <w:sz w:val="22"/>
          <w:szCs w:val="22"/>
        </w:rPr>
        <w:fldChar w:fldCharType="begin"/>
      </w:r>
      <w:r w:rsidRPr="002749F3">
        <w:rPr>
          <w:rFonts w:ascii="Times New Roman" w:hAnsi="Times New Roman" w:cs="Times New Roman"/>
          <w:b/>
          <w:sz w:val="22"/>
          <w:szCs w:val="22"/>
        </w:rPr>
        <w:instrText xml:space="preserve"> SEQ Таблица \* ARABIC </w:instrText>
      </w:r>
      <w:r w:rsidRPr="002749F3">
        <w:rPr>
          <w:rFonts w:ascii="Times New Roman" w:hAnsi="Times New Roman" w:cs="Times New Roman"/>
          <w:b/>
          <w:sz w:val="22"/>
          <w:szCs w:val="22"/>
        </w:rPr>
        <w:fldChar w:fldCharType="separate"/>
      </w:r>
      <w:r w:rsidR="00A71E99">
        <w:rPr>
          <w:rFonts w:ascii="Times New Roman" w:hAnsi="Times New Roman" w:cs="Times New Roman"/>
          <w:b/>
          <w:noProof/>
          <w:sz w:val="22"/>
          <w:szCs w:val="22"/>
        </w:rPr>
        <w:t>3</w:t>
      </w:r>
      <w:r w:rsidRPr="002749F3">
        <w:rPr>
          <w:rFonts w:ascii="Times New Roman" w:hAnsi="Times New Roman" w:cs="Times New Roman"/>
          <w:b/>
          <w:sz w:val="22"/>
          <w:szCs w:val="22"/>
        </w:rPr>
        <w:fldChar w:fldCharType="end"/>
      </w:r>
      <w:r w:rsidRPr="002749F3">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1"/>
        <w:gridCol w:w="3116"/>
      </w:tblGrid>
      <w:tr w:rsidR="00826A00" w:rsidRPr="002749F3" w:rsidTr="00D65653">
        <w:trPr>
          <w:trHeight w:val="596"/>
          <w:tblHeader/>
          <w:jc w:val="center"/>
        </w:trPr>
        <w:tc>
          <w:tcPr>
            <w:tcW w:w="3319" w:type="pct"/>
            <w:vAlign w:val="center"/>
          </w:tcPr>
          <w:p w:rsidR="00826A00" w:rsidRPr="002749F3" w:rsidRDefault="00826A00" w:rsidP="00D65653">
            <w:pPr>
              <w:pStyle w:val="ConsPlusNormal"/>
              <w:ind w:firstLine="0"/>
              <w:jc w:val="center"/>
              <w:rPr>
                <w:rFonts w:ascii="Times New Roman" w:hAnsi="Times New Roman" w:cs="Times New Roman"/>
                <w:b/>
              </w:rPr>
            </w:pPr>
            <w:r w:rsidRPr="002749F3">
              <w:rPr>
                <w:rFonts w:ascii="Times New Roman" w:hAnsi="Times New Roman" w:cs="Times New Roman"/>
                <w:b/>
              </w:rPr>
              <w:t>Наименование объекта</w:t>
            </w:r>
          </w:p>
        </w:tc>
        <w:tc>
          <w:tcPr>
            <w:tcW w:w="1681" w:type="pct"/>
            <w:vAlign w:val="center"/>
          </w:tcPr>
          <w:p w:rsidR="00826A00" w:rsidRPr="002749F3" w:rsidRDefault="00826A00" w:rsidP="00D65653">
            <w:pPr>
              <w:pStyle w:val="ConsPlusNormal"/>
              <w:ind w:firstLine="0"/>
              <w:jc w:val="center"/>
              <w:rPr>
                <w:rFonts w:ascii="Times New Roman" w:hAnsi="Times New Roman" w:cs="Times New Roman"/>
                <w:b/>
              </w:rPr>
            </w:pPr>
            <w:r w:rsidRPr="002749F3">
              <w:rPr>
                <w:rFonts w:ascii="Times New Roman" w:hAnsi="Times New Roman" w:cs="Times New Roman"/>
                <w:b/>
              </w:rPr>
              <w:t>Значение расчетного показателя,</w:t>
            </w:r>
          </w:p>
          <w:p w:rsidR="00826A00" w:rsidRPr="002749F3" w:rsidRDefault="00826A00" w:rsidP="00D65653">
            <w:pPr>
              <w:pStyle w:val="ConsPlusNormal"/>
              <w:ind w:firstLine="0"/>
              <w:jc w:val="center"/>
              <w:rPr>
                <w:rFonts w:ascii="Times New Roman" w:hAnsi="Times New Roman" w:cs="Times New Roman"/>
                <w:b/>
              </w:rPr>
            </w:pPr>
            <w:r w:rsidRPr="002749F3">
              <w:rPr>
                <w:rFonts w:ascii="Times New Roman" w:hAnsi="Times New Roman" w:cs="Times New Roman"/>
                <w:b/>
              </w:rPr>
              <w:t>мест</w:t>
            </w:r>
          </w:p>
        </w:tc>
      </w:tr>
      <w:tr w:rsidR="00826A00" w:rsidRPr="002749F3" w:rsidTr="00D65653">
        <w:trPr>
          <w:trHeight w:val="20"/>
          <w:jc w:val="center"/>
        </w:trPr>
        <w:tc>
          <w:tcPr>
            <w:tcW w:w="5000" w:type="pct"/>
            <w:gridSpan w:val="2"/>
            <w:vAlign w:val="center"/>
          </w:tcPr>
          <w:p w:rsidR="00826A00" w:rsidRPr="002749F3" w:rsidRDefault="00826A00" w:rsidP="00D65653">
            <w:pPr>
              <w:jc w:val="center"/>
              <w:rPr>
                <w:sz w:val="20"/>
                <w:szCs w:val="20"/>
              </w:rPr>
            </w:pPr>
            <w:r w:rsidRPr="002749F3">
              <w:rPr>
                <w:sz w:val="20"/>
                <w:szCs w:val="20"/>
              </w:rPr>
              <w:t>Группа 1</w:t>
            </w:r>
          </w:p>
        </w:tc>
      </w:tr>
      <w:tr w:rsidR="00826A00" w:rsidRPr="002749F3" w:rsidTr="00D65653">
        <w:trPr>
          <w:trHeight w:val="20"/>
          <w:jc w:val="center"/>
        </w:trPr>
        <w:tc>
          <w:tcPr>
            <w:tcW w:w="3319" w:type="pct"/>
            <w:vAlign w:val="center"/>
          </w:tcPr>
          <w:p w:rsidR="00826A00" w:rsidRPr="002749F3" w:rsidRDefault="00826A00" w:rsidP="00D65653">
            <w:pPr>
              <w:rPr>
                <w:sz w:val="20"/>
                <w:szCs w:val="20"/>
              </w:rPr>
            </w:pPr>
            <w:r w:rsidRPr="002749F3">
              <w:rPr>
                <w:sz w:val="20"/>
                <w:szCs w:val="20"/>
              </w:rPr>
              <w:t>Дошкольные образовательные организации</w:t>
            </w:r>
          </w:p>
        </w:tc>
        <w:tc>
          <w:tcPr>
            <w:tcW w:w="1681" w:type="pct"/>
          </w:tcPr>
          <w:p w:rsidR="00826A00" w:rsidRPr="002749F3" w:rsidRDefault="00826A00" w:rsidP="00D65653">
            <w:pPr>
              <w:rPr>
                <w:sz w:val="20"/>
                <w:szCs w:val="20"/>
              </w:rPr>
            </w:pPr>
            <w:r>
              <w:rPr>
                <w:sz w:val="20"/>
                <w:szCs w:val="20"/>
              </w:rPr>
              <w:t>1</w:t>
            </w:r>
            <w:r w:rsidRPr="002749F3">
              <w:rPr>
                <w:sz w:val="20"/>
                <w:szCs w:val="20"/>
              </w:rPr>
              <w:t xml:space="preserve"> на 100 мест</w:t>
            </w:r>
          </w:p>
        </w:tc>
      </w:tr>
      <w:tr w:rsidR="00826A00" w:rsidRPr="002749F3" w:rsidTr="00D65653">
        <w:trPr>
          <w:trHeight w:val="20"/>
          <w:jc w:val="center"/>
        </w:trPr>
        <w:tc>
          <w:tcPr>
            <w:tcW w:w="3319" w:type="pct"/>
            <w:vAlign w:val="center"/>
          </w:tcPr>
          <w:p w:rsidR="00826A00" w:rsidRPr="002749F3" w:rsidRDefault="00826A00" w:rsidP="00D65653">
            <w:pPr>
              <w:rPr>
                <w:sz w:val="20"/>
                <w:szCs w:val="20"/>
              </w:rPr>
            </w:pPr>
            <w:r w:rsidRPr="002749F3">
              <w:rPr>
                <w:sz w:val="20"/>
                <w:szCs w:val="20"/>
              </w:rPr>
              <w:t>Общеобразовательные организации</w:t>
            </w:r>
          </w:p>
        </w:tc>
        <w:tc>
          <w:tcPr>
            <w:tcW w:w="1681" w:type="pct"/>
          </w:tcPr>
          <w:p w:rsidR="00826A00" w:rsidRPr="002749F3" w:rsidRDefault="00826A00" w:rsidP="00D65653">
            <w:pPr>
              <w:rPr>
                <w:sz w:val="20"/>
                <w:szCs w:val="20"/>
              </w:rPr>
            </w:pPr>
            <w:r>
              <w:rPr>
                <w:sz w:val="20"/>
                <w:szCs w:val="20"/>
              </w:rPr>
              <w:t>0,5</w:t>
            </w:r>
            <w:r w:rsidRPr="002749F3">
              <w:rPr>
                <w:sz w:val="20"/>
                <w:szCs w:val="20"/>
              </w:rPr>
              <w:t xml:space="preserve"> на 100 мест</w:t>
            </w:r>
          </w:p>
        </w:tc>
      </w:tr>
      <w:tr w:rsidR="00826A00" w:rsidRPr="002749F3" w:rsidTr="00D65653">
        <w:trPr>
          <w:trHeight w:val="20"/>
          <w:jc w:val="center"/>
        </w:trPr>
        <w:tc>
          <w:tcPr>
            <w:tcW w:w="3319" w:type="pct"/>
            <w:vAlign w:val="center"/>
          </w:tcPr>
          <w:p w:rsidR="00826A00" w:rsidRPr="002749F3" w:rsidRDefault="00826A00" w:rsidP="00D65653">
            <w:pPr>
              <w:rPr>
                <w:sz w:val="20"/>
                <w:szCs w:val="20"/>
              </w:rPr>
            </w:pPr>
            <w:r w:rsidRPr="002749F3">
              <w:rPr>
                <w:sz w:val="20"/>
                <w:szCs w:val="20"/>
              </w:rPr>
              <w:t>Организации дополнительного образования</w:t>
            </w:r>
          </w:p>
        </w:tc>
        <w:tc>
          <w:tcPr>
            <w:tcW w:w="1681" w:type="pct"/>
          </w:tcPr>
          <w:p w:rsidR="00826A00" w:rsidRPr="002749F3" w:rsidRDefault="00826A00" w:rsidP="00D65653">
            <w:pPr>
              <w:rPr>
                <w:sz w:val="20"/>
                <w:szCs w:val="20"/>
              </w:rPr>
            </w:pPr>
            <w:r>
              <w:rPr>
                <w:sz w:val="20"/>
                <w:szCs w:val="20"/>
              </w:rPr>
              <w:t>1</w:t>
            </w:r>
            <w:r w:rsidRPr="002749F3">
              <w:rPr>
                <w:sz w:val="20"/>
                <w:szCs w:val="20"/>
              </w:rPr>
              <w:t xml:space="preserve"> на 100 мест</w:t>
            </w:r>
          </w:p>
        </w:tc>
      </w:tr>
      <w:tr w:rsidR="00826A00" w:rsidRPr="002749F3" w:rsidTr="00D65653">
        <w:trPr>
          <w:trHeight w:val="757"/>
          <w:jc w:val="center"/>
        </w:trPr>
        <w:tc>
          <w:tcPr>
            <w:tcW w:w="3319" w:type="pct"/>
          </w:tcPr>
          <w:p w:rsidR="00826A00" w:rsidRPr="002749F3" w:rsidRDefault="00826A00" w:rsidP="00D65653">
            <w:pPr>
              <w:rPr>
                <w:sz w:val="20"/>
                <w:szCs w:val="20"/>
              </w:rPr>
            </w:pPr>
            <w:r w:rsidRPr="002749F3">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rsidR="00826A00" w:rsidRPr="002749F3" w:rsidRDefault="00826A00" w:rsidP="00D65653">
            <w:pPr>
              <w:rPr>
                <w:sz w:val="20"/>
                <w:szCs w:val="20"/>
              </w:rPr>
            </w:pPr>
            <w:r>
              <w:rPr>
                <w:sz w:val="20"/>
                <w:szCs w:val="20"/>
              </w:rPr>
              <w:t>9</w:t>
            </w:r>
            <w:r w:rsidRPr="002749F3">
              <w:rPr>
                <w:sz w:val="20"/>
                <w:szCs w:val="20"/>
              </w:rPr>
              <w:t xml:space="preserve"> на 100 мест</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Объекты культурно-просветительного назначения (библиотеки, музеи, выставочные залы и пр.)</w:t>
            </w:r>
          </w:p>
        </w:tc>
        <w:tc>
          <w:tcPr>
            <w:tcW w:w="1681" w:type="pct"/>
          </w:tcPr>
          <w:p w:rsidR="00826A00" w:rsidRPr="002749F3" w:rsidRDefault="00826A00" w:rsidP="00D65653">
            <w:pPr>
              <w:rPr>
                <w:sz w:val="20"/>
                <w:szCs w:val="20"/>
              </w:rPr>
            </w:pPr>
            <w:r w:rsidRPr="002749F3">
              <w:rPr>
                <w:sz w:val="20"/>
                <w:szCs w:val="20"/>
              </w:rPr>
              <w:t>1 на 100 кв. м общей площади</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Спортивные сооружения с единовременной пропускной способностью более 100 человек</w:t>
            </w:r>
          </w:p>
        </w:tc>
        <w:tc>
          <w:tcPr>
            <w:tcW w:w="1681" w:type="pct"/>
          </w:tcPr>
          <w:p w:rsidR="00826A00" w:rsidRPr="002749F3" w:rsidRDefault="00826A00" w:rsidP="00D65653">
            <w:pPr>
              <w:rPr>
                <w:sz w:val="20"/>
                <w:szCs w:val="20"/>
              </w:rPr>
            </w:pPr>
            <w:r>
              <w:rPr>
                <w:sz w:val="20"/>
                <w:szCs w:val="20"/>
              </w:rPr>
              <w:t>5</w:t>
            </w:r>
            <w:r w:rsidRPr="002749F3">
              <w:rPr>
                <w:sz w:val="20"/>
                <w:szCs w:val="20"/>
              </w:rPr>
              <w:t xml:space="preserve"> на 100 единовременных посетителей</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Спортивные сооружения с трибунами вместимостью более 300 зрителей</w:t>
            </w:r>
          </w:p>
        </w:tc>
        <w:tc>
          <w:tcPr>
            <w:tcW w:w="1681" w:type="pct"/>
          </w:tcPr>
          <w:p w:rsidR="00826A00" w:rsidRPr="002749F3" w:rsidRDefault="00826A00" w:rsidP="00D65653">
            <w:pPr>
              <w:rPr>
                <w:sz w:val="20"/>
                <w:szCs w:val="20"/>
              </w:rPr>
            </w:pPr>
            <w:r>
              <w:rPr>
                <w:sz w:val="20"/>
                <w:szCs w:val="20"/>
              </w:rPr>
              <w:t>4</w:t>
            </w:r>
            <w:r w:rsidRPr="002749F3">
              <w:rPr>
                <w:sz w:val="20"/>
                <w:szCs w:val="20"/>
              </w:rPr>
              <w:t xml:space="preserve"> на 100 мест на трибунах</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Парки культуры и отдыха. Тематические парки.</w:t>
            </w:r>
          </w:p>
          <w:p w:rsidR="00826A00" w:rsidRPr="002749F3" w:rsidRDefault="00826A00" w:rsidP="00D65653">
            <w:pPr>
              <w:pStyle w:val="ConsPlusNormal"/>
              <w:autoSpaceDE/>
              <w:autoSpaceDN/>
              <w:ind w:firstLine="0"/>
              <w:rPr>
                <w:rFonts w:ascii="Times New Roman" w:hAnsi="Times New Roman" w:cs="Times New Roman"/>
              </w:rPr>
            </w:pPr>
            <w:r w:rsidRPr="002749F3">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rsidR="00826A00" w:rsidRPr="002749F3" w:rsidRDefault="00826A00" w:rsidP="00D65653">
            <w:pPr>
              <w:pStyle w:val="ConsPlusNormal"/>
              <w:autoSpaceDE/>
              <w:autoSpaceDN/>
              <w:ind w:firstLine="0"/>
              <w:rPr>
                <w:rFonts w:ascii="Times New Roman" w:hAnsi="Times New Roman" w:cs="Times New Roman"/>
              </w:rPr>
            </w:pPr>
            <w:r>
              <w:rPr>
                <w:rFonts w:ascii="Times New Roman" w:hAnsi="Times New Roman" w:cs="Times New Roman"/>
              </w:rPr>
              <w:t>3</w:t>
            </w:r>
            <w:r w:rsidRPr="002749F3">
              <w:rPr>
                <w:rFonts w:ascii="Times New Roman" w:hAnsi="Times New Roman" w:cs="Times New Roman"/>
              </w:rPr>
              <w:t xml:space="preserve"> на 1 га территории парка</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Кладбища</w:t>
            </w:r>
          </w:p>
        </w:tc>
        <w:tc>
          <w:tcPr>
            <w:tcW w:w="1681" w:type="pct"/>
          </w:tcPr>
          <w:p w:rsidR="00826A00" w:rsidRPr="002749F3" w:rsidRDefault="00826A00" w:rsidP="00D65653">
            <w:pPr>
              <w:rPr>
                <w:sz w:val="20"/>
                <w:szCs w:val="20"/>
              </w:rPr>
            </w:pPr>
            <w:r w:rsidRPr="002749F3">
              <w:rPr>
                <w:sz w:val="20"/>
                <w:szCs w:val="20"/>
              </w:rPr>
              <w:t>0,8 на 1 га территории кладбища</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rsidR="00826A00" w:rsidRPr="002749F3" w:rsidRDefault="00826A00" w:rsidP="00D65653">
            <w:pPr>
              <w:rPr>
                <w:sz w:val="20"/>
                <w:szCs w:val="20"/>
              </w:rPr>
            </w:pPr>
            <w:r>
              <w:rPr>
                <w:sz w:val="20"/>
                <w:szCs w:val="20"/>
              </w:rPr>
              <w:t>2</w:t>
            </w:r>
            <w:r w:rsidRPr="002749F3">
              <w:rPr>
                <w:sz w:val="20"/>
                <w:szCs w:val="20"/>
              </w:rPr>
              <w:t xml:space="preserve"> на 100 посещений</w:t>
            </w:r>
          </w:p>
        </w:tc>
      </w:tr>
      <w:tr w:rsidR="00826A00" w:rsidRPr="002749F3" w:rsidTr="00D65653">
        <w:trPr>
          <w:trHeight w:val="20"/>
          <w:jc w:val="center"/>
        </w:trPr>
        <w:tc>
          <w:tcPr>
            <w:tcW w:w="5000" w:type="pct"/>
            <w:gridSpan w:val="2"/>
          </w:tcPr>
          <w:p w:rsidR="00826A00" w:rsidRPr="002749F3" w:rsidRDefault="00826A00" w:rsidP="00D65653">
            <w:pPr>
              <w:jc w:val="center"/>
              <w:rPr>
                <w:sz w:val="20"/>
                <w:szCs w:val="20"/>
                <w:lang w:val="en-US"/>
              </w:rPr>
            </w:pPr>
            <w:r w:rsidRPr="002749F3">
              <w:rPr>
                <w:sz w:val="20"/>
                <w:szCs w:val="20"/>
              </w:rPr>
              <w:t xml:space="preserve">Группа 2 </w:t>
            </w:r>
            <w:r w:rsidRPr="002749F3">
              <w:rPr>
                <w:sz w:val="20"/>
                <w:szCs w:val="20"/>
                <w:lang w:val="en-US"/>
              </w:rPr>
              <w:t>[</w:t>
            </w:r>
            <w:r w:rsidRPr="002749F3">
              <w:rPr>
                <w:sz w:val="20"/>
                <w:szCs w:val="20"/>
              </w:rPr>
              <w:t>5</w:t>
            </w:r>
            <w:r w:rsidRPr="002749F3">
              <w:rPr>
                <w:sz w:val="20"/>
                <w:szCs w:val="20"/>
                <w:lang w:val="en-US"/>
              </w:rPr>
              <w:t>]</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 xml:space="preserve">Предприятия общественного питания и бытового обслуживания, торговые и торгово-развлекательные объекты в первых этажах жилых </w:t>
            </w:r>
            <w:r w:rsidRPr="002749F3">
              <w:rPr>
                <w:sz w:val="20"/>
                <w:szCs w:val="20"/>
              </w:rPr>
              <w:lastRenderedPageBreak/>
              <w:t>зданий</w:t>
            </w:r>
          </w:p>
        </w:tc>
        <w:tc>
          <w:tcPr>
            <w:tcW w:w="1681" w:type="pct"/>
          </w:tcPr>
          <w:p w:rsidR="00826A00" w:rsidRPr="002749F3" w:rsidRDefault="00826A00" w:rsidP="00D65653">
            <w:pPr>
              <w:rPr>
                <w:sz w:val="20"/>
                <w:szCs w:val="20"/>
              </w:rPr>
            </w:pPr>
            <w:r>
              <w:rPr>
                <w:sz w:val="20"/>
                <w:szCs w:val="20"/>
              </w:rPr>
              <w:lastRenderedPageBreak/>
              <w:t>1</w:t>
            </w:r>
            <w:r w:rsidRPr="002749F3">
              <w:rPr>
                <w:sz w:val="20"/>
                <w:szCs w:val="20"/>
              </w:rPr>
              <w:t xml:space="preserve"> на 100 кв. м общей площади</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Предприятия общественного питания и бытового обслуживания, торговые и торгово-развлекательные объекты</w:t>
            </w:r>
          </w:p>
        </w:tc>
        <w:tc>
          <w:tcPr>
            <w:tcW w:w="1681" w:type="pct"/>
          </w:tcPr>
          <w:p w:rsidR="00826A00" w:rsidRPr="002749F3" w:rsidRDefault="00826A00" w:rsidP="00D65653">
            <w:pPr>
              <w:rPr>
                <w:sz w:val="20"/>
                <w:szCs w:val="20"/>
              </w:rPr>
            </w:pPr>
            <w:r w:rsidRPr="002749F3">
              <w:rPr>
                <w:sz w:val="20"/>
                <w:szCs w:val="20"/>
              </w:rPr>
              <w:t>2 на 100 кв. м п общей площади</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 xml:space="preserve">Административные и офисные объекты </w:t>
            </w:r>
          </w:p>
        </w:tc>
        <w:tc>
          <w:tcPr>
            <w:tcW w:w="1681" w:type="pct"/>
          </w:tcPr>
          <w:p w:rsidR="00826A00" w:rsidRPr="002749F3" w:rsidRDefault="00826A00" w:rsidP="00D65653">
            <w:pPr>
              <w:rPr>
                <w:sz w:val="20"/>
                <w:szCs w:val="20"/>
              </w:rPr>
            </w:pPr>
            <w:r w:rsidRPr="002749F3">
              <w:rPr>
                <w:sz w:val="20"/>
                <w:szCs w:val="20"/>
              </w:rPr>
              <w:t>1 на 100 кв. м общей площади</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Иные объекты, в том числе помещения без конкретного функционального назначения</w:t>
            </w:r>
          </w:p>
        </w:tc>
        <w:tc>
          <w:tcPr>
            <w:tcW w:w="1681" w:type="pct"/>
          </w:tcPr>
          <w:p w:rsidR="00826A00" w:rsidRPr="002749F3" w:rsidRDefault="00826A00" w:rsidP="00D65653">
            <w:pPr>
              <w:rPr>
                <w:sz w:val="20"/>
                <w:szCs w:val="20"/>
              </w:rPr>
            </w:pPr>
            <w:r w:rsidRPr="002749F3">
              <w:rPr>
                <w:sz w:val="20"/>
                <w:szCs w:val="20"/>
              </w:rPr>
              <w:t>2,5 на 100 кв. м общей площади</w:t>
            </w:r>
          </w:p>
        </w:tc>
      </w:tr>
      <w:tr w:rsidR="00826A00" w:rsidRPr="002749F3" w:rsidTr="00D65653">
        <w:trPr>
          <w:trHeight w:val="20"/>
          <w:jc w:val="center"/>
        </w:trPr>
        <w:tc>
          <w:tcPr>
            <w:tcW w:w="3319" w:type="pct"/>
          </w:tcPr>
          <w:p w:rsidR="00826A00" w:rsidRPr="002749F3" w:rsidRDefault="00826A00" w:rsidP="00D65653">
            <w:pPr>
              <w:rPr>
                <w:sz w:val="20"/>
                <w:szCs w:val="20"/>
              </w:rPr>
            </w:pPr>
            <w:r w:rsidRPr="002749F3">
              <w:rPr>
                <w:sz w:val="20"/>
                <w:szCs w:val="20"/>
              </w:rPr>
              <w:t>Объекты производственного и коммунального назначения</w:t>
            </w:r>
          </w:p>
        </w:tc>
        <w:tc>
          <w:tcPr>
            <w:tcW w:w="1681" w:type="pct"/>
          </w:tcPr>
          <w:p w:rsidR="00826A00" w:rsidRPr="002749F3" w:rsidRDefault="00826A00" w:rsidP="00D65653">
            <w:pPr>
              <w:rPr>
                <w:sz w:val="20"/>
                <w:szCs w:val="20"/>
              </w:rPr>
            </w:pPr>
            <w:r>
              <w:rPr>
                <w:sz w:val="20"/>
                <w:szCs w:val="20"/>
              </w:rPr>
              <w:t>10</w:t>
            </w:r>
            <w:r w:rsidRPr="002749F3">
              <w:rPr>
                <w:sz w:val="20"/>
                <w:szCs w:val="20"/>
              </w:rPr>
              <w:t xml:space="preserve"> на 100 человек, работающих в двух смежных сменах</w:t>
            </w:r>
          </w:p>
        </w:tc>
      </w:tr>
      <w:tr w:rsidR="00826A00" w:rsidRPr="002749F3" w:rsidTr="00D65653">
        <w:trPr>
          <w:trHeight w:val="20"/>
          <w:jc w:val="center"/>
        </w:trPr>
        <w:tc>
          <w:tcPr>
            <w:tcW w:w="5000" w:type="pct"/>
            <w:gridSpan w:val="2"/>
            <w:vAlign w:val="center"/>
          </w:tcPr>
          <w:p w:rsidR="00826A00" w:rsidRPr="002749F3" w:rsidRDefault="00826A00" w:rsidP="00D65653">
            <w:pPr>
              <w:rPr>
                <w:sz w:val="20"/>
                <w:szCs w:val="20"/>
              </w:rPr>
            </w:pPr>
            <w:r w:rsidRPr="002749F3">
              <w:rPr>
                <w:sz w:val="20"/>
                <w:szCs w:val="20"/>
              </w:rPr>
              <w:t>Примечания:</w:t>
            </w:r>
          </w:p>
          <w:p w:rsidR="00826A00" w:rsidRPr="002749F3" w:rsidRDefault="00826A00" w:rsidP="00D65653">
            <w:pPr>
              <w:jc w:val="both"/>
              <w:rPr>
                <w:sz w:val="20"/>
                <w:szCs w:val="20"/>
              </w:rPr>
            </w:pPr>
            <w:r w:rsidRPr="002749F3">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2749F3">
              <w:rPr>
                <w:sz w:val="20"/>
              </w:rPr>
              <w:t>хранения легковых автомобилей</w:t>
            </w:r>
            <w:r w:rsidRPr="002749F3">
              <w:rPr>
                <w:sz w:val="20"/>
                <w:szCs w:val="20"/>
              </w:rPr>
              <w:t xml:space="preserve"> рассчитывается исходя из общей площади здания.</w:t>
            </w:r>
          </w:p>
          <w:p w:rsidR="00826A00" w:rsidRPr="002749F3" w:rsidRDefault="00826A00" w:rsidP="00D65653">
            <w:pPr>
              <w:jc w:val="both"/>
              <w:rPr>
                <w:sz w:val="20"/>
                <w:szCs w:val="20"/>
              </w:rPr>
            </w:pPr>
            <w:r w:rsidRPr="002749F3">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2749F3">
              <w:rPr>
                <w:sz w:val="20"/>
              </w:rPr>
              <w:t>хранения легковых автомобилей</w:t>
            </w:r>
            <w:r w:rsidRPr="002749F3">
              <w:rPr>
                <w:sz w:val="20"/>
                <w:szCs w:val="20"/>
              </w:rPr>
              <w:t xml:space="preserve"> определяется как сумма мест временного </w:t>
            </w:r>
            <w:r w:rsidRPr="002749F3">
              <w:rPr>
                <w:sz w:val="20"/>
              </w:rPr>
              <w:t>хранения легковых автомобилей</w:t>
            </w:r>
            <w:r w:rsidRPr="002749F3">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w:t>
            </w:r>
            <w:r w:rsidRPr="002749F3">
              <w:rPr>
                <w:sz w:val="20"/>
              </w:rPr>
              <w:t>хранения легковых автомобилей</w:t>
            </w:r>
            <w:r w:rsidRPr="002749F3">
              <w:rPr>
                <w:sz w:val="20"/>
                <w:szCs w:val="20"/>
              </w:rPr>
              <w:t xml:space="preserve"> определяется исходя из нормы 3 места на 100 кв. м площади нежилых помещений.</w:t>
            </w:r>
          </w:p>
          <w:p w:rsidR="00826A00" w:rsidRPr="002749F3" w:rsidRDefault="00826A00" w:rsidP="00D65653">
            <w:pPr>
              <w:jc w:val="both"/>
              <w:rPr>
                <w:sz w:val="20"/>
                <w:szCs w:val="20"/>
              </w:rPr>
            </w:pPr>
            <w:r w:rsidRPr="002749F3">
              <w:rPr>
                <w:sz w:val="20"/>
                <w:szCs w:val="20"/>
              </w:rPr>
              <w:t xml:space="preserve">3. Для нежилых зданий, сочетающих в себе несколько функций, количество мест временного </w:t>
            </w:r>
            <w:r w:rsidRPr="002749F3">
              <w:rPr>
                <w:sz w:val="20"/>
              </w:rPr>
              <w:t>хранения легковых автомобилей</w:t>
            </w:r>
            <w:r w:rsidRPr="002749F3">
              <w:rPr>
                <w:sz w:val="20"/>
                <w:szCs w:val="20"/>
              </w:rPr>
              <w:t xml:space="preserve"> определяется как сумма мест временного </w:t>
            </w:r>
            <w:r w:rsidRPr="002749F3">
              <w:rPr>
                <w:sz w:val="20"/>
              </w:rPr>
              <w:t>хранения легковых автомобилей</w:t>
            </w:r>
            <w:r w:rsidRPr="002749F3">
              <w:rPr>
                <w:sz w:val="20"/>
                <w:szCs w:val="20"/>
              </w:rPr>
              <w:t xml:space="preserve">, рассчитанных отдельно для каждой функции исходя из площади нежилых помещений таких функций. </w:t>
            </w:r>
          </w:p>
          <w:p w:rsidR="00826A00" w:rsidRPr="002749F3" w:rsidRDefault="00826A00" w:rsidP="00D65653">
            <w:pPr>
              <w:jc w:val="both"/>
              <w:rPr>
                <w:sz w:val="20"/>
                <w:szCs w:val="20"/>
              </w:rPr>
            </w:pPr>
            <w:r w:rsidRPr="002749F3">
              <w:rPr>
                <w:sz w:val="20"/>
                <w:szCs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rsidR="00826A00" w:rsidRPr="002749F3" w:rsidRDefault="00826A00" w:rsidP="00D65653">
            <w:pPr>
              <w:jc w:val="both"/>
              <w:rPr>
                <w:sz w:val="20"/>
                <w:szCs w:val="20"/>
              </w:rPr>
            </w:pPr>
            <w:r w:rsidRPr="002749F3">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rsidR="00826A00" w:rsidRPr="002749F3" w:rsidRDefault="00826A00" w:rsidP="00826A00">
      <w:pPr>
        <w:pStyle w:val="2"/>
        <w:numPr>
          <w:ilvl w:val="2"/>
          <w:numId w:val="5"/>
        </w:numPr>
        <w:spacing w:before="240"/>
        <w:ind w:left="0" w:firstLine="709"/>
        <w:rPr>
          <w:rStyle w:val="30"/>
          <w:b/>
          <w:bCs/>
          <w:sz w:val="22"/>
          <w:szCs w:val="22"/>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749F3">
        <w:rPr>
          <w:rStyle w:val="30"/>
          <w:sz w:val="24"/>
          <w:szCs w:val="24"/>
        </w:rPr>
        <w:t xml:space="preserve">В области </w:t>
      </w:r>
      <w:r w:rsidRPr="002749F3">
        <w:rPr>
          <w:rStyle w:val="30"/>
          <w:sz w:val="24"/>
          <w:szCs w:val="24"/>
          <w:lang w:val="ru-RU"/>
        </w:rPr>
        <w:t>благоустройства территории, организации массового отдыха населения</w:t>
      </w:r>
      <w:bookmarkEnd w:id="73"/>
      <w:bookmarkEnd w:id="74"/>
      <w:r w:rsidRPr="002749F3">
        <w:rPr>
          <w:rStyle w:val="30"/>
          <w:sz w:val="24"/>
          <w:szCs w:val="24"/>
          <w:lang w:val="ru-RU"/>
        </w:rPr>
        <w:t xml:space="preserve"> </w:t>
      </w:r>
      <w:bookmarkStart w:id="109" w:name="_Toc40626749"/>
    </w:p>
    <w:p w:rsidR="00826A00" w:rsidRPr="002749F3" w:rsidRDefault="00826A00" w:rsidP="00826A00">
      <w:pPr>
        <w:pStyle w:val="ab"/>
        <w:spacing w:before="0"/>
        <w:jc w:val="both"/>
        <w:rPr>
          <w:rStyle w:val="30"/>
          <w:b/>
          <w:szCs w:val="22"/>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749F3">
        <w:rPr>
          <w:noProof/>
          <w:szCs w:val="22"/>
        </w:rPr>
        <w:t xml:space="preserve">Таблица </w:t>
      </w:r>
      <w:r w:rsidRPr="002749F3">
        <w:rPr>
          <w:noProof/>
          <w:szCs w:val="22"/>
        </w:rPr>
        <w:fldChar w:fldCharType="begin"/>
      </w:r>
      <w:r w:rsidRPr="002749F3">
        <w:rPr>
          <w:noProof/>
          <w:szCs w:val="22"/>
        </w:rPr>
        <w:instrText xml:space="preserve"> SEQ Таблица \* ARABIC </w:instrText>
      </w:r>
      <w:r w:rsidRPr="002749F3">
        <w:rPr>
          <w:noProof/>
          <w:szCs w:val="22"/>
        </w:rPr>
        <w:fldChar w:fldCharType="separate"/>
      </w:r>
      <w:r w:rsidR="00A71E99">
        <w:rPr>
          <w:noProof/>
          <w:szCs w:val="22"/>
        </w:rPr>
        <w:t>4</w:t>
      </w:r>
      <w:r w:rsidRPr="002749F3">
        <w:rPr>
          <w:noProof/>
          <w:szCs w:val="22"/>
        </w:rPr>
        <w:fldChar w:fldCharType="end"/>
      </w:r>
      <w:r w:rsidRPr="002749F3">
        <w:rPr>
          <w:noProof/>
          <w:szCs w:val="22"/>
        </w:rPr>
        <w:t xml:space="preserve"> – Расчетные показатели в области </w:t>
      </w:r>
      <w:r w:rsidRPr="002749F3">
        <w:rPr>
          <w:rStyle w:val="30"/>
          <w:szCs w:val="22"/>
        </w:rPr>
        <w:t>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4819"/>
        <w:gridCol w:w="1843"/>
      </w:tblGrid>
      <w:tr w:rsidR="00826A00" w:rsidRPr="002749F3" w:rsidTr="00D65653">
        <w:trPr>
          <w:trHeight w:val="634"/>
          <w:tblHeader/>
        </w:trPr>
        <w:tc>
          <w:tcPr>
            <w:tcW w:w="2694" w:type="dxa"/>
            <w:tcMar>
              <w:top w:w="57" w:type="dxa"/>
              <w:bottom w:w="57" w:type="dxa"/>
            </w:tcMar>
            <w:vAlign w:val="center"/>
          </w:tcPr>
          <w:p w:rsidR="00826A00" w:rsidRPr="002749F3" w:rsidRDefault="00826A00" w:rsidP="00D65653">
            <w:pPr>
              <w:pStyle w:val="ConsPlusNormal"/>
              <w:ind w:firstLine="0"/>
              <w:jc w:val="center"/>
              <w:rPr>
                <w:rFonts w:ascii="Times New Roman" w:hAnsi="Times New Roman" w:cs="Times New Roman"/>
                <w:b/>
              </w:rPr>
            </w:pPr>
            <w:bookmarkStart w:id="114" w:name="_Toc6500533"/>
            <w:bookmarkStart w:id="115" w:name="_Toc6567862"/>
            <w:bookmarkStart w:id="116" w:name="_Toc6569467"/>
            <w:bookmarkStart w:id="117" w:name="_Toc6578699"/>
            <w:bookmarkStart w:id="118" w:name="_Toc6667190"/>
            <w:bookmarkStart w:id="119" w:name="_Toc6672903"/>
            <w:bookmarkStart w:id="120" w:name="_Toc10738653"/>
            <w:bookmarkStart w:id="121" w:name="_Toc10740020"/>
            <w:bookmarkStart w:id="122" w:name="_Toc40626750"/>
            <w:r w:rsidRPr="002749F3">
              <w:rPr>
                <w:rFonts w:ascii="Times New Roman" w:hAnsi="Times New Roman" w:cs="Times New Roman"/>
                <w:b/>
              </w:rPr>
              <w:t>Наименование вида объекта</w:t>
            </w:r>
          </w:p>
        </w:tc>
        <w:tc>
          <w:tcPr>
            <w:tcW w:w="4819" w:type="dxa"/>
            <w:tcMar>
              <w:top w:w="57" w:type="dxa"/>
              <w:bottom w:w="57" w:type="dxa"/>
            </w:tcMar>
            <w:vAlign w:val="center"/>
          </w:tcPr>
          <w:p w:rsidR="00826A00" w:rsidRPr="002749F3" w:rsidRDefault="00826A00" w:rsidP="00D65653">
            <w:pPr>
              <w:pStyle w:val="ConsPlusNormal"/>
              <w:ind w:firstLine="0"/>
              <w:jc w:val="center"/>
              <w:rPr>
                <w:rFonts w:ascii="Times New Roman" w:hAnsi="Times New Roman" w:cs="Times New Roman"/>
                <w:b/>
              </w:rPr>
            </w:pPr>
            <w:r w:rsidRPr="002749F3">
              <w:rPr>
                <w:rFonts w:ascii="Times New Roman" w:hAnsi="Times New Roman" w:cs="Times New Roman"/>
                <w:b/>
              </w:rPr>
              <w:t>Наименование нормируемого расчетного показателя, единица измерения</w:t>
            </w:r>
          </w:p>
        </w:tc>
        <w:tc>
          <w:tcPr>
            <w:tcW w:w="1843" w:type="dxa"/>
            <w:tcMar>
              <w:top w:w="57" w:type="dxa"/>
              <w:bottom w:w="57" w:type="dxa"/>
            </w:tcMar>
            <w:vAlign w:val="center"/>
          </w:tcPr>
          <w:p w:rsidR="00826A00" w:rsidRPr="002749F3" w:rsidRDefault="00826A00" w:rsidP="00D65653">
            <w:pPr>
              <w:pStyle w:val="ConsPlusNormal"/>
              <w:ind w:firstLine="0"/>
              <w:jc w:val="center"/>
              <w:rPr>
                <w:rFonts w:ascii="Times New Roman" w:hAnsi="Times New Roman" w:cs="Times New Roman"/>
                <w:b/>
              </w:rPr>
            </w:pPr>
            <w:r w:rsidRPr="002749F3">
              <w:rPr>
                <w:rFonts w:ascii="Times New Roman" w:hAnsi="Times New Roman" w:cs="Times New Roman"/>
                <w:b/>
              </w:rPr>
              <w:t>Значение расчетного показателя</w:t>
            </w:r>
          </w:p>
        </w:tc>
      </w:tr>
      <w:tr w:rsidR="00826A00" w:rsidRPr="002749F3" w:rsidTr="00D65653">
        <w:trPr>
          <w:trHeight w:val="272"/>
        </w:trPr>
        <w:tc>
          <w:tcPr>
            <w:tcW w:w="2694"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cs="Times New Roman"/>
              </w:rPr>
              <w:t>Озелененные территории общего пользования</w:t>
            </w:r>
          </w:p>
        </w:tc>
        <w:tc>
          <w:tcPr>
            <w:tcW w:w="4819" w:type="dxa"/>
            <w:tcMar>
              <w:top w:w="57" w:type="dxa"/>
              <w:bottom w:w="57" w:type="dxa"/>
            </w:tcMar>
          </w:tcPr>
          <w:p w:rsidR="00826A00" w:rsidRPr="002749F3" w:rsidRDefault="00826A00" w:rsidP="00D65653">
            <w:pPr>
              <w:pStyle w:val="100"/>
            </w:pPr>
            <w:r w:rsidRPr="002749F3">
              <w:rPr>
                <w:szCs w:val="20"/>
              </w:rPr>
              <w:t xml:space="preserve">Суммарная площадь озелененных территорий общего пользования, </w:t>
            </w:r>
            <w:r w:rsidRPr="002749F3">
              <w:t>кв. м на человека</w:t>
            </w:r>
          </w:p>
        </w:tc>
        <w:tc>
          <w:tcPr>
            <w:tcW w:w="1843"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Pr>
                <w:rFonts w:ascii="Times New Roman" w:hAnsi="Times New Roman" w:cs="Times New Roman"/>
              </w:rPr>
              <w:t>14,5</w:t>
            </w:r>
          </w:p>
        </w:tc>
      </w:tr>
      <w:tr w:rsidR="00826A00" w:rsidRPr="002749F3" w:rsidTr="00D65653">
        <w:trPr>
          <w:trHeight w:val="272"/>
        </w:trPr>
        <w:tc>
          <w:tcPr>
            <w:tcW w:w="2694"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cs="Times New Roman"/>
              </w:rPr>
              <w:t>в том числе:</w:t>
            </w:r>
          </w:p>
        </w:tc>
        <w:tc>
          <w:tcPr>
            <w:tcW w:w="4819" w:type="dxa"/>
            <w:tcMar>
              <w:top w:w="57" w:type="dxa"/>
              <w:bottom w:w="57" w:type="dxa"/>
            </w:tcMar>
          </w:tcPr>
          <w:p w:rsidR="00826A00" w:rsidRPr="002749F3" w:rsidRDefault="00826A00" w:rsidP="00D65653">
            <w:pPr>
              <w:pStyle w:val="100"/>
              <w:rPr>
                <w:szCs w:val="20"/>
              </w:rPr>
            </w:pPr>
          </w:p>
        </w:tc>
        <w:tc>
          <w:tcPr>
            <w:tcW w:w="1843" w:type="dxa"/>
            <w:tcMar>
              <w:top w:w="57" w:type="dxa"/>
              <w:bottom w:w="57" w:type="dxa"/>
            </w:tcMar>
          </w:tcPr>
          <w:p w:rsidR="00826A00" w:rsidRPr="002749F3" w:rsidRDefault="00826A00" w:rsidP="00D65653">
            <w:pPr>
              <w:pStyle w:val="ConsPlusNormal"/>
              <w:ind w:firstLine="0"/>
              <w:rPr>
                <w:rFonts w:ascii="Times New Roman" w:hAnsi="Times New Roman" w:cs="Times New Roman"/>
              </w:rPr>
            </w:pPr>
          </w:p>
        </w:tc>
      </w:tr>
      <w:tr w:rsidR="00826A00" w:rsidRPr="002749F3" w:rsidTr="00D65653">
        <w:tc>
          <w:tcPr>
            <w:tcW w:w="2694" w:type="dxa"/>
            <w:vMerge w:val="restart"/>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cs="Times New Roman"/>
              </w:rPr>
              <w:t>скверы</w:t>
            </w:r>
          </w:p>
        </w:tc>
        <w:tc>
          <w:tcPr>
            <w:tcW w:w="4819"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cs="Times New Roman"/>
              </w:rPr>
              <w:t>Уровень обеспеченности, объектов на 1 тыс. человек</w:t>
            </w:r>
          </w:p>
        </w:tc>
        <w:tc>
          <w:tcPr>
            <w:tcW w:w="1843"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eastAsia="Calibri" w:hAnsi="Times New Roman" w:cs="Times New Roman"/>
              </w:rPr>
              <w:t>1</w:t>
            </w:r>
          </w:p>
        </w:tc>
      </w:tr>
      <w:tr w:rsidR="00826A00" w:rsidRPr="002749F3" w:rsidTr="00D65653">
        <w:tc>
          <w:tcPr>
            <w:tcW w:w="2694" w:type="dxa"/>
            <w:vMerge/>
            <w:tcMar>
              <w:top w:w="57" w:type="dxa"/>
              <w:bottom w:w="57" w:type="dxa"/>
            </w:tcMar>
          </w:tcPr>
          <w:p w:rsidR="00826A00" w:rsidRPr="002749F3" w:rsidRDefault="00826A00" w:rsidP="00D65653">
            <w:pPr>
              <w:pStyle w:val="ConsPlusNormal"/>
              <w:ind w:firstLine="0"/>
              <w:rPr>
                <w:rFonts w:ascii="Times New Roman" w:hAnsi="Times New Roman" w:cs="Times New Roman"/>
              </w:rPr>
            </w:pPr>
          </w:p>
        </w:tc>
        <w:tc>
          <w:tcPr>
            <w:tcW w:w="4819" w:type="dxa"/>
            <w:shd w:val="clear" w:color="auto" w:fill="auto"/>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rPr>
              <w:t>Транспортная доступность, мин</w:t>
            </w:r>
          </w:p>
        </w:tc>
        <w:tc>
          <w:tcPr>
            <w:tcW w:w="1843" w:type="dxa"/>
            <w:shd w:val="clear" w:color="auto" w:fill="auto"/>
            <w:tcMar>
              <w:top w:w="57" w:type="dxa"/>
              <w:bottom w:w="57" w:type="dxa"/>
            </w:tcMar>
          </w:tcPr>
          <w:p w:rsidR="00826A00" w:rsidRPr="002749F3" w:rsidRDefault="00826A00" w:rsidP="00D65653">
            <w:pPr>
              <w:pStyle w:val="ConsPlusNormal"/>
              <w:ind w:firstLine="0"/>
              <w:rPr>
                <w:rFonts w:ascii="Times New Roman" w:eastAsia="Calibri" w:hAnsi="Times New Roman" w:cs="Times New Roman"/>
                <w:lang w:eastAsia="en-US"/>
              </w:rPr>
            </w:pPr>
            <w:r w:rsidRPr="002749F3">
              <w:rPr>
                <w:rFonts w:ascii="Times New Roman" w:eastAsia="Calibri" w:hAnsi="Times New Roman" w:cs="Times New Roman"/>
              </w:rPr>
              <w:t>1</w:t>
            </w:r>
            <w:r>
              <w:rPr>
                <w:rFonts w:ascii="Times New Roman" w:eastAsia="Calibri" w:hAnsi="Times New Roman" w:cs="Times New Roman"/>
              </w:rPr>
              <w:t>6</w:t>
            </w:r>
          </w:p>
        </w:tc>
      </w:tr>
      <w:tr w:rsidR="00826A00" w:rsidRPr="002749F3" w:rsidTr="00D65653">
        <w:trPr>
          <w:trHeight w:val="111"/>
        </w:trPr>
        <w:tc>
          <w:tcPr>
            <w:tcW w:w="2694" w:type="dxa"/>
            <w:vMerge w:val="restart"/>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cs="Times New Roman"/>
              </w:rPr>
              <w:t>детские игровые площадки</w:t>
            </w:r>
          </w:p>
        </w:tc>
        <w:tc>
          <w:tcPr>
            <w:tcW w:w="4819" w:type="dxa"/>
            <w:tcMar>
              <w:top w:w="57" w:type="dxa"/>
              <w:bottom w:w="57" w:type="dxa"/>
            </w:tcMar>
          </w:tcPr>
          <w:p w:rsidR="00826A00" w:rsidRPr="002749F3" w:rsidRDefault="00826A00" w:rsidP="00D65653">
            <w:r w:rsidRPr="002749F3">
              <w:rPr>
                <w:sz w:val="20"/>
                <w:szCs w:val="20"/>
              </w:rPr>
              <w:t>Уровень обеспеченности, объектов на 200 человек</w:t>
            </w:r>
          </w:p>
        </w:tc>
        <w:tc>
          <w:tcPr>
            <w:tcW w:w="1843"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cs="Times New Roman"/>
              </w:rPr>
              <w:t>1</w:t>
            </w:r>
          </w:p>
        </w:tc>
      </w:tr>
      <w:tr w:rsidR="00826A00" w:rsidRPr="002749F3" w:rsidTr="00D65653">
        <w:trPr>
          <w:trHeight w:val="20"/>
        </w:trPr>
        <w:tc>
          <w:tcPr>
            <w:tcW w:w="2694" w:type="dxa"/>
            <w:vMerge/>
            <w:tcMar>
              <w:top w:w="57" w:type="dxa"/>
              <w:bottom w:w="57" w:type="dxa"/>
            </w:tcMar>
          </w:tcPr>
          <w:p w:rsidR="00826A00" w:rsidRPr="002749F3" w:rsidRDefault="00826A00" w:rsidP="00D65653">
            <w:pPr>
              <w:pStyle w:val="ConsPlusNormal"/>
              <w:ind w:firstLine="0"/>
              <w:rPr>
                <w:rFonts w:ascii="Times New Roman" w:hAnsi="Times New Roman" w:cs="Times New Roman"/>
              </w:rPr>
            </w:pPr>
          </w:p>
        </w:tc>
        <w:tc>
          <w:tcPr>
            <w:tcW w:w="4819"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rPr>
              <w:t>Пешеходная доступность, мин</w:t>
            </w:r>
          </w:p>
        </w:tc>
        <w:tc>
          <w:tcPr>
            <w:tcW w:w="1843"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cs="Times New Roman"/>
              </w:rPr>
              <w:t>10</w:t>
            </w:r>
          </w:p>
        </w:tc>
      </w:tr>
      <w:tr w:rsidR="00826A00" w:rsidRPr="002749F3" w:rsidTr="00D65653">
        <w:trPr>
          <w:trHeight w:val="74"/>
        </w:trPr>
        <w:tc>
          <w:tcPr>
            <w:tcW w:w="2694" w:type="dxa"/>
            <w:vMerge/>
            <w:tcMar>
              <w:top w:w="57" w:type="dxa"/>
              <w:bottom w:w="57" w:type="dxa"/>
            </w:tcMar>
          </w:tcPr>
          <w:p w:rsidR="00826A00" w:rsidRPr="002749F3" w:rsidRDefault="00826A00" w:rsidP="00D65653">
            <w:pPr>
              <w:pStyle w:val="ConsPlusNormal"/>
              <w:ind w:firstLine="0"/>
              <w:rPr>
                <w:rFonts w:ascii="Times New Roman" w:hAnsi="Times New Roman" w:cs="Times New Roman"/>
              </w:rPr>
            </w:pPr>
          </w:p>
        </w:tc>
        <w:tc>
          <w:tcPr>
            <w:tcW w:w="4819" w:type="dxa"/>
            <w:tcMar>
              <w:top w:w="57" w:type="dxa"/>
              <w:bottom w:w="57" w:type="dxa"/>
            </w:tcMar>
          </w:tcPr>
          <w:p w:rsidR="00826A00" w:rsidRPr="002749F3" w:rsidRDefault="00826A00" w:rsidP="00D65653">
            <w:pPr>
              <w:pStyle w:val="ConsPlusNormal"/>
              <w:ind w:firstLine="0"/>
              <w:rPr>
                <w:rFonts w:ascii="Times New Roman" w:eastAsia="Calibri" w:hAnsi="Times New Roman" w:cs="Times New Roman"/>
                <w:lang w:eastAsia="en-US"/>
              </w:rPr>
            </w:pPr>
            <w:r w:rsidRPr="002749F3">
              <w:rPr>
                <w:rFonts w:ascii="Times New Roman" w:hAnsi="Times New Roman" w:cs="Times New Roman"/>
              </w:rPr>
              <w:t>Размер земельного участка,</w:t>
            </w:r>
            <w:r w:rsidRPr="002749F3">
              <w:rPr>
                <w:rFonts w:ascii="Times New Roman" w:eastAsia="Calibri" w:hAnsi="Times New Roman" w:cs="Times New Roman"/>
                <w:lang w:eastAsia="en-US"/>
              </w:rPr>
              <w:t xml:space="preserve"> </w:t>
            </w:r>
          </w:p>
          <w:p w:rsidR="00826A00" w:rsidRPr="002749F3" w:rsidRDefault="00826A00" w:rsidP="00D65653">
            <w:pPr>
              <w:pStyle w:val="ConsPlusNormal"/>
              <w:ind w:firstLine="0"/>
              <w:rPr>
                <w:rFonts w:ascii="Times New Roman" w:hAnsi="Times New Roman" w:cs="Times New Roman"/>
              </w:rPr>
            </w:pPr>
            <w:r w:rsidRPr="002749F3">
              <w:rPr>
                <w:rFonts w:ascii="Times New Roman" w:eastAsia="Calibri" w:hAnsi="Times New Roman" w:cs="Times New Roman"/>
                <w:lang w:eastAsia="en-US"/>
              </w:rPr>
              <w:t>кв. м на 1 человека</w:t>
            </w:r>
          </w:p>
        </w:tc>
        <w:tc>
          <w:tcPr>
            <w:tcW w:w="1843" w:type="dxa"/>
            <w:tcMar>
              <w:top w:w="57" w:type="dxa"/>
              <w:bottom w:w="57" w:type="dxa"/>
            </w:tcMar>
          </w:tcPr>
          <w:p w:rsidR="00826A00" w:rsidRPr="002749F3" w:rsidRDefault="00826A00" w:rsidP="00D65653">
            <w:pPr>
              <w:pStyle w:val="ConsPlusNormal"/>
              <w:ind w:firstLine="0"/>
              <w:rPr>
                <w:rFonts w:ascii="Times New Roman" w:hAnsi="Times New Roman" w:cs="Times New Roman"/>
              </w:rPr>
            </w:pPr>
            <w:r w:rsidRPr="002749F3">
              <w:rPr>
                <w:rFonts w:ascii="Times New Roman" w:hAnsi="Times New Roman" w:cs="Times New Roman"/>
              </w:rPr>
              <w:t>0,7</w:t>
            </w:r>
          </w:p>
        </w:tc>
      </w:tr>
    </w:tbl>
    <w:bookmarkEnd w:id="114"/>
    <w:bookmarkEnd w:id="115"/>
    <w:bookmarkEnd w:id="116"/>
    <w:bookmarkEnd w:id="117"/>
    <w:bookmarkEnd w:id="118"/>
    <w:bookmarkEnd w:id="119"/>
    <w:bookmarkEnd w:id="120"/>
    <w:bookmarkEnd w:id="121"/>
    <w:bookmarkEnd w:id="122"/>
    <w:p w:rsidR="00826A00" w:rsidRPr="002749F3" w:rsidRDefault="00826A00" w:rsidP="00826A00">
      <w:pPr>
        <w:pStyle w:val="ab"/>
        <w:spacing w:after="0"/>
        <w:jc w:val="both"/>
        <w:rPr>
          <w:noProof/>
          <w:szCs w:val="22"/>
        </w:rPr>
      </w:pPr>
      <w:r w:rsidRPr="002749F3">
        <w:rPr>
          <w:noProof/>
          <w:szCs w:val="22"/>
        </w:rPr>
        <w:lastRenderedPageBreak/>
        <w:t xml:space="preserve">Таблица </w:t>
      </w:r>
      <w:r w:rsidRPr="002749F3">
        <w:rPr>
          <w:noProof/>
          <w:szCs w:val="22"/>
        </w:rPr>
        <w:fldChar w:fldCharType="begin"/>
      </w:r>
      <w:r w:rsidRPr="002749F3">
        <w:rPr>
          <w:noProof/>
          <w:szCs w:val="22"/>
        </w:rPr>
        <w:instrText xml:space="preserve"> SEQ Таблица \* ARABIC </w:instrText>
      </w:r>
      <w:r w:rsidRPr="002749F3">
        <w:rPr>
          <w:noProof/>
          <w:szCs w:val="22"/>
        </w:rPr>
        <w:fldChar w:fldCharType="separate"/>
      </w:r>
      <w:r w:rsidR="00A71E99">
        <w:rPr>
          <w:noProof/>
          <w:szCs w:val="22"/>
        </w:rPr>
        <w:t>5</w:t>
      </w:r>
      <w:r w:rsidRPr="002749F3">
        <w:rPr>
          <w:noProof/>
          <w:szCs w:val="22"/>
        </w:rPr>
        <w:fldChar w:fldCharType="end"/>
      </w:r>
      <w:r w:rsidRPr="002749F3">
        <w:rPr>
          <w:noProof/>
          <w:szCs w:val="22"/>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184"/>
        <w:gridCol w:w="2181"/>
      </w:tblGrid>
      <w:tr w:rsidR="00826A00" w:rsidRPr="002749F3" w:rsidTr="00D65653">
        <w:trPr>
          <w:trHeight w:val="661"/>
          <w:tblHeader/>
        </w:trPr>
        <w:tc>
          <w:tcPr>
            <w:tcW w:w="2097" w:type="pct"/>
            <w:vAlign w:val="center"/>
          </w:tcPr>
          <w:p w:rsidR="00826A00" w:rsidRPr="002749F3" w:rsidRDefault="00826A00" w:rsidP="00D65653">
            <w:pPr>
              <w:jc w:val="center"/>
              <w:rPr>
                <w:b/>
                <w:sz w:val="20"/>
                <w:szCs w:val="20"/>
              </w:rPr>
            </w:pPr>
            <w:r w:rsidRPr="002749F3">
              <w:rPr>
                <w:b/>
                <w:sz w:val="20"/>
                <w:szCs w:val="20"/>
              </w:rPr>
              <w:t>Наименование вида объекта</w:t>
            </w:r>
          </w:p>
        </w:tc>
        <w:tc>
          <w:tcPr>
            <w:tcW w:w="1723" w:type="pct"/>
            <w:shd w:val="clear" w:color="auto" w:fill="auto"/>
            <w:vAlign w:val="center"/>
          </w:tcPr>
          <w:p w:rsidR="00826A00" w:rsidRPr="002749F3" w:rsidRDefault="00826A00" w:rsidP="00D65653">
            <w:pPr>
              <w:jc w:val="center"/>
              <w:rPr>
                <w:b/>
                <w:sz w:val="20"/>
                <w:szCs w:val="20"/>
              </w:rPr>
            </w:pPr>
            <w:r w:rsidRPr="002749F3">
              <w:rPr>
                <w:b/>
                <w:sz w:val="20"/>
                <w:szCs w:val="20"/>
              </w:rPr>
              <w:t>Наименование нормируемого расчетного показателя,</w:t>
            </w:r>
          </w:p>
          <w:p w:rsidR="00826A00" w:rsidRPr="002749F3" w:rsidRDefault="00826A00" w:rsidP="00D65653">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rsidR="00826A00" w:rsidRPr="002749F3" w:rsidRDefault="00826A00" w:rsidP="00D65653">
            <w:pPr>
              <w:jc w:val="center"/>
              <w:rPr>
                <w:b/>
                <w:sz w:val="20"/>
                <w:szCs w:val="20"/>
              </w:rPr>
            </w:pPr>
            <w:r w:rsidRPr="002749F3">
              <w:rPr>
                <w:b/>
                <w:sz w:val="20"/>
                <w:szCs w:val="20"/>
              </w:rPr>
              <w:t>Значение расчетного показателя</w:t>
            </w:r>
          </w:p>
        </w:tc>
      </w:tr>
      <w:tr w:rsidR="00826A00" w:rsidRPr="002749F3" w:rsidTr="00D65653">
        <w:trPr>
          <w:trHeight w:val="77"/>
        </w:trPr>
        <w:tc>
          <w:tcPr>
            <w:tcW w:w="2097" w:type="pct"/>
            <w:vMerge w:val="restart"/>
          </w:tcPr>
          <w:p w:rsidR="00826A00" w:rsidRPr="002749F3" w:rsidRDefault="00826A00" w:rsidP="00D65653">
            <w:pPr>
              <w:rPr>
                <w:sz w:val="20"/>
                <w:szCs w:val="20"/>
              </w:rPr>
            </w:pPr>
            <w:r w:rsidRPr="002749F3">
              <w:rPr>
                <w:sz w:val="20"/>
                <w:szCs w:val="20"/>
              </w:rPr>
              <w:t xml:space="preserve">Многоквартирные жилые дома </w:t>
            </w:r>
          </w:p>
          <w:p w:rsidR="00826A00" w:rsidRPr="002749F3" w:rsidRDefault="00826A00" w:rsidP="00D65653">
            <w:pPr>
              <w:rPr>
                <w:sz w:val="20"/>
                <w:szCs w:val="20"/>
              </w:rPr>
            </w:pPr>
          </w:p>
        </w:tc>
        <w:tc>
          <w:tcPr>
            <w:tcW w:w="1723" w:type="pct"/>
            <w:shd w:val="clear" w:color="auto" w:fill="auto"/>
          </w:tcPr>
          <w:p w:rsidR="00826A00" w:rsidRPr="002749F3" w:rsidRDefault="00826A00" w:rsidP="00D65653">
            <w:pPr>
              <w:rPr>
                <w:sz w:val="20"/>
                <w:szCs w:val="20"/>
              </w:rPr>
            </w:pPr>
            <w:r w:rsidRPr="002749F3">
              <w:rPr>
                <w:sz w:val="20"/>
                <w:szCs w:val="20"/>
              </w:rPr>
              <w:t xml:space="preserve">Суммарная площадь площадок придомового благоустройства [1], </w:t>
            </w:r>
          </w:p>
          <w:p w:rsidR="00826A00" w:rsidRPr="002749F3" w:rsidRDefault="00826A00" w:rsidP="00D65653">
            <w:pPr>
              <w:rPr>
                <w:sz w:val="20"/>
                <w:szCs w:val="20"/>
              </w:rPr>
            </w:pPr>
            <w:r w:rsidRPr="002749F3">
              <w:rPr>
                <w:sz w:val="20"/>
                <w:szCs w:val="20"/>
              </w:rPr>
              <w:t xml:space="preserve">кв. м на 100 кв. м общей площади жилых помещений </w:t>
            </w:r>
          </w:p>
        </w:tc>
        <w:tc>
          <w:tcPr>
            <w:tcW w:w="1180" w:type="pct"/>
            <w:tcBorders>
              <w:right w:val="single" w:sz="4" w:space="0" w:color="auto"/>
            </w:tcBorders>
            <w:shd w:val="clear" w:color="auto" w:fill="auto"/>
          </w:tcPr>
          <w:p w:rsidR="00826A00" w:rsidRPr="002749F3" w:rsidRDefault="00826A00" w:rsidP="00D65653">
            <w:pPr>
              <w:rPr>
                <w:sz w:val="20"/>
                <w:szCs w:val="20"/>
              </w:rPr>
            </w:pPr>
            <w:r w:rsidRPr="002749F3">
              <w:rPr>
                <w:sz w:val="20"/>
                <w:szCs w:val="20"/>
              </w:rPr>
              <w:t>4,4 [2]</w:t>
            </w:r>
          </w:p>
        </w:tc>
      </w:tr>
      <w:tr w:rsidR="00826A00" w:rsidRPr="002749F3" w:rsidTr="00D65653">
        <w:trPr>
          <w:trHeight w:val="77"/>
        </w:trPr>
        <w:tc>
          <w:tcPr>
            <w:tcW w:w="2097" w:type="pct"/>
            <w:vMerge/>
          </w:tcPr>
          <w:p w:rsidR="00826A00" w:rsidRPr="002749F3" w:rsidRDefault="00826A00" w:rsidP="00D65653">
            <w:pPr>
              <w:rPr>
                <w:strike/>
                <w:sz w:val="20"/>
                <w:szCs w:val="20"/>
              </w:rPr>
            </w:pPr>
          </w:p>
        </w:tc>
        <w:tc>
          <w:tcPr>
            <w:tcW w:w="1723" w:type="pct"/>
            <w:shd w:val="clear" w:color="auto" w:fill="auto"/>
          </w:tcPr>
          <w:p w:rsidR="00826A00" w:rsidRPr="002749F3" w:rsidRDefault="00826A00" w:rsidP="00D65653">
            <w:pPr>
              <w:rPr>
                <w:sz w:val="20"/>
                <w:szCs w:val="20"/>
              </w:rPr>
            </w:pPr>
            <w:r w:rsidRPr="002749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rsidR="00826A00" w:rsidRPr="002749F3" w:rsidRDefault="00826A00" w:rsidP="00D65653">
            <w:pPr>
              <w:rPr>
                <w:sz w:val="20"/>
                <w:szCs w:val="20"/>
              </w:rPr>
            </w:pPr>
            <w:r w:rsidRPr="002749F3">
              <w:rPr>
                <w:sz w:val="20"/>
                <w:szCs w:val="20"/>
              </w:rPr>
              <w:t>12 [3, 4]</w:t>
            </w:r>
          </w:p>
        </w:tc>
      </w:tr>
      <w:tr w:rsidR="00826A00" w:rsidRPr="002749F3" w:rsidTr="00D65653">
        <w:trPr>
          <w:trHeight w:val="112"/>
        </w:trPr>
        <w:tc>
          <w:tcPr>
            <w:tcW w:w="5000" w:type="pct"/>
            <w:gridSpan w:val="3"/>
            <w:tcBorders>
              <w:right w:val="single" w:sz="4" w:space="0" w:color="auto"/>
            </w:tcBorders>
          </w:tcPr>
          <w:p w:rsidR="00826A00" w:rsidRPr="002749F3" w:rsidRDefault="00826A00" w:rsidP="00D65653">
            <w:pPr>
              <w:rPr>
                <w:sz w:val="20"/>
                <w:szCs w:val="20"/>
              </w:rPr>
            </w:pPr>
            <w:r w:rsidRPr="002749F3">
              <w:rPr>
                <w:sz w:val="20"/>
                <w:szCs w:val="20"/>
              </w:rPr>
              <w:t>Примечания:</w:t>
            </w:r>
          </w:p>
          <w:p w:rsidR="00826A00" w:rsidRPr="002749F3" w:rsidRDefault="00826A00" w:rsidP="00D65653">
            <w:pPr>
              <w:pStyle w:val="ConsPlusNormal"/>
              <w:tabs>
                <w:tab w:val="left" w:pos="318"/>
              </w:tabs>
              <w:ind w:left="34" w:firstLine="0"/>
              <w:jc w:val="both"/>
              <w:rPr>
                <w:rFonts w:ascii="Times New Roman" w:hAnsi="Times New Roman"/>
              </w:rPr>
            </w:pPr>
            <w:r w:rsidRPr="002749F3">
              <w:rPr>
                <w:rFonts w:ascii="Times New Roman" w:hAnsi="Times New Roman" w:cs="Times New Roman"/>
              </w:rPr>
              <w:t>1.</w:t>
            </w:r>
            <w:r w:rsidRPr="002749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rsidR="00826A00" w:rsidRPr="002749F3" w:rsidRDefault="00826A00" w:rsidP="00D65653">
            <w:pPr>
              <w:jc w:val="both"/>
              <w:rPr>
                <w:sz w:val="20"/>
                <w:szCs w:val="20"/>
              </w:rPr>
            </w:pPr>
            <w:r w:rsidRPr="002749F3">
              <w:rPr>
                <w:sz w:val="20"/>
                <w:szCs w:val="20"/>
              </w:rPr>
              <w:t>2. Обеспеченность площадками придомового благоустройства предусматривается в границах земельного участка обеспечиваемого объекта.</w:t>
            </w:r>
          </w:p>
          <w:p w:rsidR="00826A00" w:rsidRPr="002749F3" w:rsidRDefault="00826A00" w:rsidP="00D65653">
            <w:pPr>
              <w:pStyle w:val="ConsPlusNormal"/>
              <w:tabs>
                <w:tab w:val="left" w:pos="318"/>
              </w:tabs>
              <w:ind w:firstLine="0"/>
              <w:jc w:val="both"/>
              <w:rPr>
                <w:rFonts w:ascii="Times New Roman" w:hAnsi="Times New Roman" w:cs="Times New Roman"/>
              </w:rPr>
            </w:pPr>
            <w:r w:rsidRPr="002749F3">
              <w:rPr>
                <w:rFonts w:ascii="Times New Roman" w:hAnsi="Times New Roman" w:cs="Times New Roman"/>
              </w:rPr>
              <w:t>3.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rsidR="00826A00" w:rsidRPr="002749F3" w:rsidRDefault="00826A00" w:rsidP="00D65653">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4.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rsidR="00826A00" w:rsidRPr="002749F3" w:rsidRDefault="00826A00" w:rsidP="00D65653">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2749F3">
              <w:rPr>
                <w:rFonts w:ascii="Times New Roman" w:hAnsi="Times New Roman"/>
              </w:rPr>
              <w:t>;</w:t>
            </w:r>
          </w:p>
          <w:p w:rsidR="00826A00" w:rsidRPr="002749F3" w:rsidRDefault="00826A00" w:rsidP="00D65653">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rsidR="00826A00" w:rsidRPr="002749F3" w:rsidRDefault="00826A00" w:rsidP="00D65653">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rsidR="00826A00" w:rsidRPr="002749F3" w:rsidRDefault="00826A00" w:rsidP="00D65653">
            <w:pPr>
              <w:pStyle w:val="ConsPlusNormal"/>
              <w:tabs>
                <w:tab w:val="left" w:pos="318"/>
              </w:tabs>
              <w:ind w:left="34" w:firstLine="0"/>
              <w:jc w:val="both"/>
              <w:rPr>
                <w:rFonts w:ascii="Times New Roman" w:hAnsi="Times New Roman" w:cs="Times New Roman"/>
              </w:rPr>
            </w:pPr>
            <w:r w:rsidRPr="002749F3">
              <w:rPr>
                <w:rFonts w:ascii="Times New Roman" w:hAnsi="Times New Roman" w:cs="Times New Roman"/>
              </w:rPr>
              <w:t xml:space="preserve">5. </w:t>
            </w:r>
            <w:r w:rsidRPr="002749F3">
              <w:rPr>
                <w:rFonts w:ascii="Times New Roman" w:hAnsi="Times New Roman"/>
              </w:rPr>
              <w:t>Значение расчетного показателя применимо только для отдельно стоящих объектов. В случае если объекты размещаются во встроенных, пристроенных, 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rsidR="00826A00" w:rsidRPr="002749F3" w:rsidRDefault="00826A00" w:rsidP="00826A00">
      <w:pPr>
        <w:rPr>
          <w:lang w:eastAsia="x-none"/>
        </w:rPr>
      </w:pPr>
    </w:p>
    <w:p w:rsidR="00826A00" w:rsidRPr="002749F3" w:rsidRDefault="00826A00" w:rsidP="00826A00">
      <w:pPr>
        <w:rPr>
          <w:lang w:eastAsia="x-none"/>
        </w:rPr>
      </w:pPr>
    </w:p>
    <w:p w:rsidR="00826A00" w:rsidRPr="002749F3" w:rsidRDefault="00826A00" w:rsidP="00826A00">
      <w:pPr>
        <w:pStyle w:val="1"/>
        <w:numPr>
          <w:ilvl w:val="0"/>
          <w:numId w:val="5"/>
        </w:numPr>
        <w:tabs>
          <w:tab w:val="left" w:pos="1134"/>
        </w:tabs>
        <w:spacing w:before="0"/>
        <w:ind w:left="0" w:firstLine="567"/>
        <w:jc w:val="both"/>
        <w:rPr>
          <w:sz w:val="26"/>
          <w:szCs w:val="26"/>
          <w:lang w:val="ru-RU"/>
        </w:rPr>
      </w:pPr>
      <w:bookmarkStart w:id="123" w:name="_Toc81901144"/>
      <w:bookmarkStart w:id="124" w:name="_Toc88738084"/>
      <w:bookmarkStart w:id="125" w:name="_Toc109934227"/>
      <w:bookmarkStart w:id="126" w:name="_Toc10738662"/>
      <w:bookmarkStart w:id="127" w:name="_Toc10740029"/>
      <w:bookmarkEnd w:id="106"/>
      <w:bookmarkEnd w:id="107"/>
      <w:bookmarkEnd w:id="108"/>
      <w:r w:rsidRPr="002749F3">
        <w:rPr>
          <w:sz w:val="26"/>
          <w:szCs w:val="26"/>
          <w:lang w:val="ru-RU"/>
        </w:rPr>
        <w:lastRenderedPageBreak/>
        <w:t>МАТЕРИАЛЫ ПО ОБОСНОВАНИЮ РАСЧЕТНЫХ ПОКАЗАТЕЛЕЙ</w:t>
      </w:r>
      <w:bookmarkEnd w:id="123"/>
      <w:r w:rsidRPr="002749F3">
        <w:rPr>
          <w:sz w:val="26"/>
          <w:szCs w:val="26"/>
          <w:lang w:val="ru-RU"/>
        </w:rPr>
        <w:t xml:space="preserve">, </w:t>
      </w:r>
      <w:r w:rsidRPr="002749F3">
        <w:rPr>
          <w:sz w:val="24"/>
          <w:szCs w:val="24"/>
        </w:rPr>
        <w:t xml:space="preserve">СОДЕРЖАЩИХСЯ В ОСНОВОЙ ЧАСТИ </w:t>
      </w:r>
      <w:r w:rsidRPr="002749F3">
        <w:rPr>
          <w:sz w:val="24"/>
          <w:szCs w:val="24"/>
          <w:lang w:val="ru-RU"/>
        </w:rPr>
        <w:t>местных</w:t>
      </w:r>
      <w:r w:rsidRPr="002749F3">
        <w:rPr>
          <w:sz w:val="24"/>
          <w:szCs w:val="24"/>
        </w:rPr>
        <w:t xml:space="preserve"> НОРМАТИВОВ ГРАДОСТРОИТЕЛЬНОГО ПРОЕКТИРОВАНИЯ</w:t>
      </w:r>
      <w:bookmarkEnd w:id="124"/>
      <w:bookmarkEnd w:id="125"/>
    </w:p>
    <w:p w:rsidR="00826A00" w:rsidRPr="002749F3" w:rsidRDefault="00826A00" w:rsidP="00826A00">
      <w:pPr>
        <w:pStyle w:val="2"/>
        <w:tabs>
          <w:tab w:val="clear" w:pos="1134"/>
          <w:tab w:val="clear" w:pos="1276"/>
          <w:tab w:val="left" w:pos="709"/>
          <w:tab w:val="left" w:pos="851"/>
        </w:tabs>
        <w:ind w:firstLine="709"/>
        <w:jc w:val="both"/>
        <w:rPr>
          <w:lang w:val="ru-RU"/>
        </w:rPr>
      </w:pPr>
      <w:bookmarkStart w:id="128" w:name="_Toc85534486"/>
      <w:bookmarkStart w:id="129" w:name="_Toc88738085"/>
      <w:bookmarkStart w:id="130" w:name="_Toc109934228"/>
      <w:bookmarkStart w:id="131" w:name="_Toc85181057"/>
      <w:bookmarkStart w:id="132" w:name="_Toc85182500"/>
      <w:bookmarkStart w:id="133" w:name="_Toc85190238"/>
      <w:bookmarkStart w:id="134" w:name="_Toc85192739"/>
      <w:bookmarkStart w:id="135" w:name="_Toc85193457"/>
      <w:bookmarkStart w:id="136" w:name="_Toc85197819"/>
      <w:bookmarkStart w:id="137" w:name="_Toc85215171"/>
      <w:bookmarkStart w:id="138" w:name="_Toc85461027"/>
      <w:bookmarkStart w:id="139" w:name="_Toc85466906"/>
      <w:bookmarkStart w:id="140" w:name="_Toc85534487"/>
      <w:r w:rsidRPr="002749F3">
        <w:rPr>
          <w:sz w:val="26"/>
          <w:szCs w:val="26"/>
          <w:lang w:val="ru-RU"/>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bookmarkEnd w:id="128"/>
      <w:bookmarkEnd w:id="129"/>
      <w:bookmarkEnd w:id="130"/>
    </w:p>
    <w:p w:rsidR="00826A00" w:rsidRPr="002749F3" w:rsidRDefault="00826A00" w:rsidP="00826A00">
      <w:pPr>
        <w:pStyle w:val="2"/>
        <w:numPr>
          <w:ilvl w:val="2"/>
          <w:numId w:val="5"/>
        </w:numPr>
        <w:tabs>
          <w:tab w:val="left" w:pos="851"/>
        </w:tabs>
        <w:spacing w:before="240"/>
        <w:ind w:left="0" w:firstLine="709"/>
        <w:rPr>
          <w:sz w:val="24"/>
          <w:szCs w:val="24"/>
          <w:lang w:val="ru-RU" w:eastAsia="ru-RU"/>
        </w:rPr>
      </w:pPr>
      <w:bookmarkStart w:id="141" w:name="_Toc88738086"/>
      <w:bookmarkStart w:id="142" w:name="_Toc109934229"/>
      <w:r w:rsidRPr="002749F3">
        <w:rPr>
          <w:sz w:val="24"/>
          <w:szCs w:val="24"/>
          <w:lang w:val="ru-RU" w:eastAsia="ru-RU"/>
        </w:rPr>
        <w:t>Административно-территориальное устройство</w:t>
      </w:r>
      <w:bookmarkEnd w:id="131"/>
      <w:bookmarkEnd w:id="132"/>
      <w:bookmarkEnd w:id="133"/>
      <w:bookmarkEnd w:id="134"/>
      <w:bookmarkEnd w:id="135"/>
      <w:bookmarkEnd w:id="136"/>
      <w:bookmarkEnd w:id="137"/>
      <w:bookmarkEnd w:id="138"/>
      <w:bookmarkEnd w:id="139"/>
      <w:bookmarkEnd w:id="140"/>
      <w:bookmarkEnd w:id="141"/>
      <w:bookmarkEnd w:id="142"/>
    </w:p>
    <w:p w:rsidR="00826A00" w:rsidRPr="002749F3" w:rsidRDefault="00826A00" w:rsidP="00826A00">
      <w:pPr>
        <w:pStyle w:val="a2"/>
        <w:spacing w:before="0" w:after="0"/>
        <w:ind w:firstLine="709"/>
        <w:rPr>
          <w:lang w:val="ru-RU" w:eastAsia="ru-RU"/>
        </w:rPr>
      </w:pPr>
      <w:r w:rsidRPr="002749F3">
        <w:rPr>
          <w:lang w:val="ru-RU" w:eastAsia="ru-RU"/>
        </w:rPr>
        <w:t xml:space="preserve">В соответствии с Законом Омской области от 30.07.2004 № 548-ОЗ «О границах и 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Pr="00470935">
        <w:t>Любино-Малоросского сельского</w:t>
      </w:r>
      <w:r w:rsidRPr="002749F3">
        <w:rPr>
          <w:lang w:val="ru-RU" w:eastAsia="ru-RU"/>
        </w:rPr>
        <w:t xml:space="preserve"> поселения входит </w:t>
      </w:r>
      <w:r>
        <w:rPr>
          <w:lang w:val="ru-RU" w:eastAsia="ru-RU"/>
        </w:rPr>
        <w:t>три</w:t>
      </w:r>
      <w:r w:rsidRPr="002749F3">
        <w:rPr>
          <w:lang w:val="ru-RU" w:eastAsia="ru-RU"/>
        </w:rPr>
        <w:t xml:space="preserve"> населенны</w:t>
      </w:r>
      <w:r>
        <w:rPr>
          <w:lang w:val="ru-RU" w:eastAsia="ru-RU"/>
        </w:rPr>
        <w:t>х</w:t>
      </w:r>
      <w:r w:rsidRPr="002749F3">
        <w:rPr>
          <w:lang w:val="ru-RU" w:eastAsia="ru-RU"/>
        </w:rPr>
        <w:t xml:space="preserve"> пункт</w:t>
      </w:r>
      <w:r>
        <w:rPr>
          <w:lang w:val="ru-RU" w:eastAsia="ru-RU"/>
        </w:rPr>
        <w:t>а</w:t>
      </w:r>
      <w:r w:rsidRPr="002749F3">
        <w:rPr>
          <w:lang w:val="ru-RU" w:eastAsia="ru-RU"/>
        </w:rPr>
        <w:t xml:space="preserve"> – </w:t>
      </w:r>
      <w:r>
        <w:rPr>
          <w:lang w:val="ru-RU" w:eastAsia="ru-RU"/>
        </w:rPr>
        <w:t>с. Любино-Малороссы, с. Китайлы, п. Политотдел.</w:t>
      </w:r>
    </w:p>
    <w:p w:rsidR="00826A00" w:rsidRPr="002749F3" w:rsidRDefault="00826A00" w:rsidP="00826A00">
      <w:pPr>
        <w:pStyle w:val="2"/>
        <w:numPr>
          <w:ilvl w:val="2"/>
          <w:numId w:val="5"/>
        </w:numPr>
        <w:tabs>
          <w:tab w:val="left" w:pos="851"/>
        </w:tabs>
        <w:spacing w:before="240"/>
        <w:ind w:left="0" w:firstLine="709"/>
        <w:rPr>
          <w:lang w:val="ru-RU"/>
        </w:rPr>
      </w:pPr>
      <w:bookmarkStart w:id="143" w:name="_Toc88738087"/>
      <w:bookmarkStart w:id="144" w:name="_Toc109934230"/>
      <w:bookmarkStart w:id="145" w:name="_Toc6673128"/>
      <w:bookmarkStart w:id="146" w:name="_Toc40122397"/>
      <w:bookmarkStart w:id="147" w:name="_Toc40636277"/>
      <w:bookmarkStart w:id="148" w:name="_Toc44928916"/>
      <w:bookmarkStart w:id="149" w:name="_Toc81901149"/>
      <w:bookmarkStart w:id="150" w:name="_Toc6673127"/>
      <w:bookmarkStart w:id="151" w:name="_Toc40122396"/>
      <w:bookmarkStart w:id="152" w:name="_Toc40636276"/>
      <w:bookmarkStart w:id="153" w:name="_Toc44928915"/>
      <w:r w:rsidRPr="002749F3">
        <w:rPr>
          <w:sz w:val="24"/>
          <w:szCs w:val="24"/>
          <w:lang w:val="ru-RU" w:eastAsia="ru-RU"/>
        </w:rPr>
        <w:t>Природно-климатические условия</w:t>
      </w:r>
      <w:bookmarkEnd w:id="143"/>
      <w:bookmarkEnd w:id="144"/>
      <w:r w:rsidRPr="002749F3">
        <w:rPr>
          <w:sz w:val="24"/>
          <w:szCs w:val="24"/>
          <w:lang w:val="ru-RU" w:eastAsia="ru-RU"/>
        </w:rPr>
        <w:t xml:space="preserve"> </w:t>
      </w:r>
      <w:bookmarkEnd w:id="145"/>
    </w:p>
    <w:p w:rsidR="00826A00" w:rsidRPr="002749F3" w:rsidRDefault="00826A00" w:rsidP="00826A00">
      <w:pPr>
        <w:pStyle w:val="a2"/>
        <w:spacing w:before="0" w:after="0"/>
        <w:ind w:firstLine="709"/>
      </w:pPr>
      <w:r w:rsidRPr="002749F3">
        <w:t xml:space="preserve">Территория </w:t>
      </w:r>
      <w:r>
        <w:rPr>
          <w:lang w:val="ru-RU"/>
        </w:rPr>
        <w:t>Любино-Малоросского</w:t>
      </w:r>
      <w:r w:rsidRPr="002749F3">
        <w:t xml:space="preserve"> </w:t>
      </w:r>
      <w:r>
        <w:rPr>
          <w:lang w:val="ru-RU"/>
        </w:rPr>
        <w:t>сель</w:t>
      </w:r>
      <w:r w:rsidRPr="002749F3">
        <w:t>ского поселения согласно СП 131.13330.2020 «СНиП 23-01-99* Строительная климатология» относится к I климатическому району, подрайону – IВ, расположена в лесостепной зоне</w:t>
      </w:r>
      <w:r>
        <w:t>.</w:t>
      </w:r>
      <w:r>
        <w:rPr>
          <w:lang w:val="ru-RU"/>
        </w:rPr>
        <w:t xml:space="preserve"> На территории Любино-Малоросского сельского поселения расположена старица р. Иртыш (озеро Старица). </w:t>
      </w:r>
    </w:p>
    <w:p w:rsidR="00826A00" w:rsidRPr="002749F3" w:rsidRDefault="00826A00" w:rsidP="00826A00">
      <w:pPr>
        <w:pStyle w:val="2"/>
        <w:numPr>
          <w:ilvl w:val="2"/>
          <w:numId w:val="5"/>
        </w:numPr>
        <w:tabs>
          <w:tab w:val="left" w:pos="851"/>
        </w:tabs>
        <w:spacing w:before="240"/>
        <w:ind w:left="0" w:firstLine="709"/>
        <w:rPr>
          <w:bCs w:val="0"/>
          <w:sz w:val="24"/>
          <w:lang w:val="ru-RU" w:eastAsia="ru-RU"/>
        </w:rPr>
      </w:pPr>
      <w:bookmarkStart w:id="154" w:name="_Toc88738088"/>
      <w:bookmarkStart w:id="155" w:name="_Toc109934231"/>
      <w:bookmarkEnd w:id="146"/>
      <w:bookmarkEnd w:id="147"/>
      <w:bookmarkEnd w:id="148"/>
      <w:bookmarkEnd w:id="149"/>
      <w:r w:rsidRPr="002749F3">
        <w:rPr>
          <w:bCs w:val="0"/>
          <w:sz w:val="24"/>
          <w:lang w:val="ru-RU" w:eastAsia="ru-RU"/>
        </w:rPr>
        <w:t>Население</w:t>
      </w:r>
      <w:bookmarkEnd w:id="154"/>
      <w:bookmarkEnd w:id="155"/>
    </w:p>
    <w:p w:rsidR="00826A00" w:rsidRPr="002749F3" w:rsidRDefault="00826A00" w:rsidP="00826A00">
      <w:pPr>
        <w:pStyle w:val="a2"/>
        <w:spacing w:before="0" w:after="0"/>
        <w:ind w:firstLine="709"/>
        <w:rPr>
          <w:lang w:val="ru-RU"/>
        </w:rPr>
      </w:pPr>
      <w:r w:rsidRPr="002749F3">
        <w:t xml:space="preserve">Согласно данным территориального органа Федеральной службы государственной статистики по Омской области по состоянию на </w:t>
      </w:r>
      <w:r w:rsidRPr="002749F3">
        <w:rPr>
          <w:lang w:val="ru-RU"/>
        </w:rPr>
        <w:t>0</w:t>
      </w:r>
      <w:r w:rsidRPr="002749F3">
        <w:t>1</w:t>
      </w:r>
      <w:r w:rsidRPr="002749F3">
        <w:rPr>
          <w:lang w:val="ru-RU"/>
        </w:rPr>
        <w:t>.01.</w:t>
      </w:r>
      <w:r w:rsidRPr="002749F3">
        <w:t>202</w:t>
      </w:r>
      <w:r>
        <w:rPr>
          <w:lang w:val="ru-RU"/>
        </w:rPr>
        <w:t>2</w:t>
      </w:r>
      <w:r w:rsidRPr="002749F3">
        <w:t xml:space="preserve"> численность населения </w:t>
      </w:r>
      <w:r w:rsidRPr="008D7172">
        <w:t>Любино-Малоросского сельского</w:t>
      </w:r>
      <w:r w:rsidRPr="002749F3">
        <w:t xml:space="preserve"> поселения составила </w:t>
      </w:r>
      <w:r>
        <w:rPr>
          <w:color w:val="000000"/>
          <w:lang w:val="ru-RU"/>
        </w:rPr>
        <w:t>2114</w:t>
      </w:r>
      <w:r>
        <w:rPr>
          <w:color w:val="000000"/>
          <w:sz w:val="20"/>
          <w:szCs w:val="20"/>
          <w:lang w:val="ru-RU"/>
        </w:rPr>
        <w:t xml:space="preserve"> </w:t>
      </w:r>
      <w:r w:rsidRPr="002749F3">
        <w:t>человек.</w:t>
      </w:r>
      <w:r w:rsidRPr="002749F3">
        <w:rPr>
          <w:lang w:val="ru-RU"/>
        </w:rPr>
        <w:t xml:space="preserve"> К 204</w:t>
      </w:r>
      <w:r>
        <w:rPr>
          <w:lang w:val="ru-RU"/>
        </w:rPr>
        <w:t>2</w:t>
      </w:r>
      <w:r w:rsidRPr="002749F3">
        <w:rPr>
          <w:lang w:val="ru-RU"/>
        </w:rPr>
        <w:t xml:space="preserve"> году прогнозируется общая численность постоянного населения </w:t>
      </w:r>
      <w:r w:rsidRPr="008D7172">
        <w:t>Любино-Малоросского сельского</w:t>
      </w:r>
      <w:r w:rsidRPr="002749F3">
        <w:t xml:space="preserve"> </w:t>
      </w:r>
      <w:r w:rsidRPr="002749F3">
        <w:rPr>
          <w:lang w:val="ru-RU"/>
        </w:rPr>
        <w:t xml:space="preserve">поселения в количестве </w:t>
      </w:r>
      <w:r>
        <w:rPr>
          <w:lang w:val="ru-RU"/>
        </w:rPr>
        <w:t xml:space="preserve">2392 </w:t>
      </w:r>
      <w:r w:rsidRPr="002749F3">
        <w:rPr>
          <w:lang w:val="ru-RU"/>
        </w:rPr>
        <w:t xml:space="preserve">человек. </w:t>
      </w:r>
    </w:p>
    <w:p w:rsidR="00826A00" w:rsidRPr="002749F3" w:rsidRDefault="00826A00" w:rsidP="00826A00">
      <w:pPr>
        <w:pStyle w:val="2"/>
        <w:tabs>
          <w:tab w:val="clear" w:pos="1134"/>
          <w:tab w:val="clear" w:pos="1276"/>
          <w:tab w:val="left" w:pos="1418"/>
        </w:tabs>
        <w:ind w:firstLine="709"/>
        <w:jc w:val="both"/>
        <w:rPr>
          <w:sz w:val="26"/>
          <w:szCs w:val="26"/>
          <w:lang w:val="ru-RU"/>
        </w:rPr>
      </w:pPr>
      <w:bookmarkStart w:id="156" w:name="_Toc40122395"/>
      <w:bookmarkStart w:id="157" w:name="_Toc40636275"/>
      <w:bookmarkStart w:id="158" w:name="_Toc81901148"/>
      <w:bookmarkStart w:id="159" w:name="_Toc85461031"/>
      <w:bookmarkStart w:id="160" w:name="_Toc88738089"/>
      <w:bookmarkStart w:id="161" w:name="_Toc109934232"/>
      <w:bookmarkEnd w:id="150"/>
      <w:bookmarkEnd w:id="151"/>
      <w:bookmarkEnd w:id="152"/>
      <w:bookmarkEnd w:id="153"/>
      <w:bookmarkEnd w:id="156"/>
      <w:bookmarkEnd w:id="157"/>
      <w:bookmarkEnd w:id="158"/>
      <w:r w:rsidRPr="002749F3">
        <w:rPr>
          <w:sz w:val="26"/>
          <w:szCs w:val="26"/>
          <w:lang w:val="ru-RU"/>
        </w:rPr>
        <w:t>2.2 ОБОСНОВАНИЕ РАСЧЕТНЫХ ПОКАЗАТЕЛЕЙ, СОДЕРЖАЩИХСЯ В ОСНОВНОЙ ЧАСТИ МЕСТНЫХ НОРМАТИВОВ ГРАДОСТРОИТЕЛЬНОГО ПРОЕКТИРОВАНИЯ</w:t>
      </w:r>
      <w:bookmarkEnd w:id="159"/>
      <w:bookmarkEnd w:id="160"/>
      <w:bookmarkEnd w:id="161"/>
    </w:p>
    <w:p w:rsidR="00826A00" w:rsidRPr="002749F3" w:rsidRDefault="00826A00" w:rsidP="00826A00">
      <w:pPr>
        <w:pStyle w:val="2"/>
        <w:numPr>
          <w:ilvl w:val="2"/>
          <w:numId w:val="7"/>
        </w:numPr>
        <w:tabs>
          <w:tab w:val="left" w:pos="851"/>
        </w:tabs>
        <w:spacing w:before="240"/>
        <w:ind w:left="0" w:firstLine="709"/>
        <w:rPr>
          <w:bCs w:val="0"/>
          <w:sz w:val="24"/>
          <w:lang w:val="ru-RU" w:eastAsia="ru-RU"/>
        </w:rPr>
      </w:pPr>
      <w:bookmarkStart w:id="162" w:name="_Toc88738090"/>
      <w:bookmarkStart w:id="163" w:name="_Toc109934233"/>
      <w:bookmarkStart w:id="164" w:name="_Toc81901160"/>
      <w:r w:rsidRPr="002749F3">
        <w:rPr>
          <w:bCs w:val="0"/>
          <w:sz w:val="24"/>
          <w:lang w:val="ru-RU" w:eastAsia="ru-RU"/>
        </w:rPr>
        <w:t>В области автомобильных дорог</w:t>
      </w:r>
      <w:bookmarkEnd w:id="162"/>
      <w:bookmarkEnd w:id="163"/>
    </w:p>
    <w:bookmarkEnd w:id="164"/>
    <w:p w:rsidR="00826A00" w:rsidRPr="002749F3" w:rsidRDefault="00826A00" w:rsidP="00826A00">
      <w:pPr>
        <w:pStyle w:val="a2"/>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области.</w:t>
      </w:r>
    </w:p>
    <w:p w:rsidR="00826A00" w:rsidRPr="002749F3" w:rsidRDefault="00826A00" w:rsidP="00826A00">
      <w:pPr>
        <w:pStyle w:val="a2"/>
        <w:spacing w:before="0" w:after="0"/>
        <w:ind w:firstLine="709"/>
      </w:pPr>
      <w:r w:rsidRPr="002749F3">
        <w:t xml:space="preserve">Общая потребность в местах постоянного </w:t>
      </w:r>
      <w:r w:rsidRPr="002749F3">
        <w:rPr>
          <w:lang w:val="ru-RU"/>
        </w:rPr>
        <w:t>хранения для многоквартирного дома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площади на человека</w:t>
      </w:r>
      <w:r w:rsidRPr="002749F3">
        <w:t>.</w:t>
      </w:r>
    </w:p>
    <w:p w:rsidR="00826A00" w:rsidRPr="002749F3" w:rsidRDefault="00826A00" w:rsidP="00826A00">
      <w:pPr>
        <w:pStyle w:val="2"/>
        <w:numPr>
          <w:ilvl w:val="2"/>
          <w:numId w:val="7"/>
        </w:numPr>
        <w:tabs>
          <w:tab w:val="left" w:pos="851"/>
        </w:tabs>
        <w:spacing w:before="240"/>
        <w:ind w:left="0" w:firstLine="709"/>
        <w:rPr>
          <w:bCs w:val="0"/>
          <w:sz w:val="24"/>
          <w:lang w:val="ru-RU" w:eastAsia="ru-RU"/>
        </w:rPr>
      </w:pPr>
      <w:bookmarkStart w:id="165" w:name="_Toc81901153"/>
      <w:bookmarkStart w:id="166" w:name="_Toc88738091"/>
      <w:bookmarkStart w:id="167" w:name="_Toc109934234"/>
      <w:bookmarkStart w:id="168" w:name="_Toc81901157"/>
      <w:bookmarkEnd w:id="165"/>
      <w:r w:rsidRPr="002749F3">
        <w:rPr>
          <w:bCs w:val="0"/>
          <w:sz w:val="24"/>
          <w:lang w:val="ru-RU" w:eastAsia="ru-RU"/>
        </w:rPr>
        <w:t>В области благоустройства территории и организации массового отдыха населения</w:t>
      </w:r>
      <w:bookmarkEnd w:id="166"/>
      <w:bookmarkEnd w:id="167"/>
    </w:p>
    <w:bookmarkEnd w:id="168"/>
    <w:p w:rsidR="00826A00" w:rsidRPr="002749F3" w:rsidRDefault="00826A00" w:rsidP="00826A00">
      <w:pPr>
        <w:pStyle w:val="a2"/>
        <w:spacing w:before="0" w:after="0"/>
        <w:ind w:firstLine="709"/>
      </w:pPr>
      <w:r w:rsidRPr="002749F3">
        <w:t xml:space="preserve">Значения расчетных показателей установлены с учетом климатических особенностей </w:t>
      </w:r>
      <w:r w:rsidRPr="008D7172">
        <w:t>Любино-Малоросского сельского</w:t>
      </w:r>
      <w:r w:rsidRPr="002749F3">
        <w:t xml:space="preserve"> поселения в соответствии с СП 131.13330.2020 «СНиП 23-01-99 Строительная климатология», принадлежности его территории к лесостепной зоне.</w:t>
      </w:r>
    </w:p>
    <w:p w:rsidR="00826A00" w:rsidRPr="002749F3" w:rsidRDefault="00826A00" w:rsidP="00826A00">
      <w:pPr>
        <w:pStyle w:val="a2"/>
        <w:spacing w:before="0" w:after="0"/>
        <w:ind w:firstLine="709"/>
      </w:pPr>
      <w:r w:rsidRPr="002749F3">
        <w:lastRenderedPageBreak/>
        <w:t>Значения расчетных показателей установлены с учетом потребности в местах для занятий на открытом воздухе физической культурой и спортом, пешеходных зонах, выявленной в ходе социологического исследования по выявлению общественного запроса на улучшение качества жизнеустройства, проведенного в ходе подготовки настоящих местных нормативов градостроительного проектирования.</w:t>
      </w:r>
    </w:p>
    <w:p w:rsidR="00826A00" w:rsidRPr="002749F3" w:rsidRDefault="00826A00" w:rsidP="00826A00">
      <w:pPr>
        <w:pStyle w:val="a2"/>
        <w:spacing w:before="0" w:after="0"/>
        <w:ind w:firstLine="709"/>
      </w:pPr>
      <w:r w:rsidRPr="002749F3">
        <w:t>Расчетный показател</w:t>
      </w:r>
      <w:r w:rsidRPr="002749F3">
        <w:rPr>
          <w:lang w:val="ru-RU"/>
        </w:rPr>
        <w:t>ь</w:t>
      </w:r>
      <w:r w:rsidRPr="002749F3">
        <w:t xml:space="preserve"> минимально допустимого размера земельного участка</w:t>
      </w:r>
      <w:r w:rsidRPr="002749F3">
        <w:rPr>
          <w:rFonts w:eastAsia="Calibri"/>
        </w:rPr>
        <w:t xml:space="preserve"> </w:t>
      </w:r>
      <w:r w:rsidRPr="002749F3">
        <w:t>для размещения детской игровой площадки установлен с учетом сложившейся практики проектирования таких объектов.</w:t>
      </w:r>
    </w:p>
    <w:p w:rsidR="00826A00" w:rsidRPr="002749F3" w:rsidRDefault="00826A00" w:rsidP="00826A00">
      <w:pPr>
        <w:pStyle w:val="a2"/>
        <w:spacing w:before="0" w:after="0"/>
        <w:ind w:firstLine="709"/>
      </w:pPr>
      <w:r w:rsidRPr="002749F3">
        <w:t>Расчетные показатели минимально допустимого уровня обеспеченности площадками придомового благоустройства и озеленением земельного участка</w:t>
      </w:r>
      <w:r w:rsidRPr="002749F3">
        <w:rPr>
          <w:lang w:val="ru-RU"/>
        </w:rPr>
        <w:t xml:space="preserve"> установлены с учетом результатов социологического исследования по выявлению общественного запроса на улучшение качества жизнеустройства </w:t>
      </w:r>
      <w:r w:rsidRPr="002749F3">
        <w:t xml:space="preserve">в муниципальных образованиях Омской области, проведенного в ходе подготовки </w:t>
      </w:r>
      <w:r w:rsidRPr="002749F3">
        <w:rPr>
          <w:spacing w:val="-2"/>
          <w:lang w:val="ru-RU"/>
        </w:rPr>
        <w:t>региональных нормативов градостроительного проектирования Омской области.</w:t>
      </w:r>
    </w:p>
    <w:p w:rsidR="00826A00" w:rsidRPr="002749F3" w:rsidRDefault="00826A00" w:rsidP="00826A00">
      <w:pPr>
        <w:pStyle w:val="1"/>
        <w:numPr>
          <w:ilvl w:val="0"/>
          <w:numId w:val="5"/>
        </w:numPr>
        <w:tabs>
          <w:tab w:val="left" w:pos="1134"/>
        </w:tabs>
        <w:spacing w:before="0"/>
        <w:ind w:left="0" w:firstLine="709"/>
        <w:jc w:val="both"/>
        <w:rPr>
          <w:sz w:val="24"/>
          <w:szCs w:val="24"/>
        </w:rPr>
      </w:pPr>
      <w:bookmarkStart w:id="169" w:name="_Toc40626766"/>
      <w:bookmarkStart w:id="170" w:name="_Toc81901163"/>
      <w:bookmarkStart w:id="171" w:name="_Toc88738092"/>
      <w:bookmarkStart w:id="172" w:name="_Toc109934235"/>
      <w:r w:rsidRPr="002749F3">
        <w:rPr>
          <w:sz w:val="24"/>
          <w:szCs w:val="24"/>
        </w:rPr>
        <w:lastRenderedPageBreak/>
        <w:t>ПРАВИЛА И ОБЛАСТЬ ПРИМЕНЕНИЯ РАСЧЕТНЫХ ПОКАЗАТЕЛЕЙ</w:t>
      </w:r>
      <w:bookmarkEnd w:id="126"/>
      <w:bookmarkEnd w:id="127"/>
      <w:bookmarkEnd w:id="169"/>
      <w:bookmarkEnd w:id="170"/>
      <w:bookmarkEnd w:id="171"/>
      <w:bookmarkEnd w:id="172"/>
    </w:p>
    <w:p w:rsidR="00826A00" w:rsidRPr="002749F3" w:rsidRDefault="00826A00" w:rsidP="00826A00">
      <w:pPr>
        <w:pStyle w:val="a2"/>
        <w:spacing w:before="0" w:after="0"/>
        <w:ind w:firstLine="709"/>
      </w:pPr>
      <w:bookmarkStart w:id="173" w:name="_Toc6500542"/>
      <w:bookmarkStart w:id="174" w:name="_Toc6567871"/>
      <w:bookmarkStart w:id="175" w:name="_Toc6569476"/>
      <w:bookmarkStart w:id="176" w:name="_Toc6578708"/>
      <w:bookmarkStart w:id="177" w:name="_Toc6667200"/>
      <w:bookmarkStart w:id="178" w:name="_Toc6672913"/>
      <w:bookmarkStart w:id="179" w:name="_Toc10738663"/>
      <w:bookmarkStart w:id="180" w:name="_Toc10740030"/>
      <w:bookmarkStart w:id="181" w:name="_Toc81901164"/>
      <w:bookmarkStart w:id="182"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rsidR="00826A00" w:rsidRPr="002749F3" w:rsidRDefault="00826A00" w:rsidP="00826A00">
      <w:pPr>
        <w:pStyle w:val="a2"/>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 организационно-правовой формы.</w:t>
      </w:r>
    </w:p>
    <w:p w:rsidR="00826A00" w:rsidRPr="002749F3" w:rsidRDefault="00826A00" w:rsidP="00826A00">
      <w:pPr>
        <w:pStyle w:val="a2"/>
        <w:spacing w:before="0" w:after="0"/>
        <w:ind w:firstLine="709"/>
        <w:rPr>
          <w:lang w:val="ru-RU"/>
        </w:rPr>
      </w:pPr>
      <w:r w:rsidRPr="002749F3">
        <w:t>Местные нормативы градостроительного проектирования</w:t>
      </w:r>
      <w:r w:rsidRPr="002749F3">
        <w:rPr>
          <w:lang w:val="ru-RU"/>
        </w:rPr>
        <w:t xml:space="preserve">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826A00" w:rsidRPr="002749F3" w:rsidRDefault="00826A00" w:rsidP="00826A00">
      <w:pPr>
        <w:pStyle w:val="a2"/>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установленные настоящими нормативами градостроительного проектирования, применяются в соответствии с настоящим разделом.</w:t>
      </w:r>
    </w:p>
    <w:p w:rsidR="00826A00" w:rsidRPr="002749F3" w:rsidRDefault="00826A00" w:rsidP="00826A00">
      <w:pPr>
        <w:pStyle w:val="a2"/>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826A00" w:rsidRPr="002749F3" w:rsidRDefault="00826A00" w:rsidP="00826A00">
      <w:pPr>
        <w:pStyle w:val="a2"/>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 xml:space="preserve">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 </w:t>
      </w:r>
    </w:p>
    <w:p w:rsidR="00826A00" w:rsidRPr="002749F3" w:rsidRDefault="00826A00" w:rsidP="00826A00">
      <w:pPr>
        <w:pStyle w:val="a2"/>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826A00" w:rsidRPr="002749F3" w:rsidRDefault="00826A00" w:rsidP="00826A00">
      <w:pPr>
        <w:pStyle w:val="a2"/>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Pr="002749F3">
        <w:rPr>
          <w:lang w:val="ru-RU"/>
        </w:rPr>
        <w:t>, размеров земельных участков.</w:t>
      </w:r>
    </w:p>
    <w:p w:rsidR="00826A00" w:rsidRPr="002749F3" w:rsidRDefault="00826A00" w:rsidP="00826A00">
      <w:pPr>
        <w:pStyle w:val="a2"/>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26A00" w:rsidRPr="002749F3" w:rsidRDefault="00826A00" w:rsidP="00826A00">
      <w:pPr>
        <w:pStyle w:val="a2"/>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826A00" w:rsidRPr="002749F3" w:rsidRDefault="00826A00" w:rsidP="00826A00">
      <w:pPr>
        <w:pStyle w:val="a2"/>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rsidR="00826A00" w:rsidRPr="002749F3" w:rsidRDefault="00826A00" w:rsidP="00826A00">
      <w:pPr>
        <w:pStyle w:val="a2"/>
        <w:spacing w:before="0" w:after="0"/>
        <w:ind w:firstLine="709"/>
      </w:pPr>
      <w:r w:rsidRPr="002749F3">
        <w:rPr>
          <w:lang w:val="ru-RU"/>
        </w:rPr>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w:t>
      </w:r>
      <w:r w:rsidRPr="002749F3">
        <w:rPr>
          <w:lang w:val="ru-RU"/>
        </w:rPr>
        <w:lastRenderedPageBreak/>
        <w:t xml:space="preserve">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rsidR="00826A00" w:rsidRPr="002749F3" w:rsidRDefault="00826A00" w:rsidP="00826A00">
      <w:pPr>
        <w:pStyle w:val="a2"/>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rsidR="00826A00" w:rsidRPr="002749F3" w:rsidRDefault="00826A00" w:rsidP="00826A00">
      <w:pPr>
        <w:pStyle w:val="a2"/>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73"/>
    <w:bookmarkEnd w:id="174"/>
    <w:bookmarkEnd w:id="175"/>
    <w:bookmarkEnd w:id="176"/>
    <w:bookmarkEnd w:id="177"/>
    <w:bookmarkEnd w:id="178"/>
    <w:bookmarkEnd w:id="179"/>
    <w:bookmarkEnd w:id="180"/>
    <w:bookmarkEnd w:id="181"/>
    <w:bookmarkEnd w:id="182"/>
    <w:p w:rsidR="00826A00" w:rsidRPr="002749F3" w:rsidRDefault="00826A00" w:rsidP="00826A00">
      <w:pPr>
        <w:pStyle w:val="a2"/>
        <w:spacing w:before="0" w:after="0"/>
        <w:ind w:firstLine="0"/>
      </w:pPr>
    </w:p>
    <w:p w:rsidR="00826A00" w:rsidRPr="002749F3" w:rsidRDefault="00826A00" w:rsidP="00826A00">
      <w:pPr>
        <w:pStyle w:val="a2"/>
        <w:spacing w:before="0" w:after="0"/>
        <w:ind w:firstLine="709"/>
        <w:rPr>
          <w:lang w:val="ru-RU"/>
        </w:rPr>
        <w:sectPr w:rsidR="00826A00" w:rsidRPr="002749F3" w:rsidSect="00081BEF">
          <w:headerReference w:type="default" r:id="rId8"/>
          <w:footerReference w:type="default" r:id="rId9"/>
          <w:pgSz w:w="11906" w:h="16838" w:code="9"/>
          <w:pgMar w:top="1134" w:right="849" w:bottom="1134" w:left="1701" w:header="425" w:footer="544" w:gutter="0"/>
          <w:cols w:space="708"/>
          <w:docGrid w:linePitch="360"/>
        </w:sectPr>
      </w:pPr>
    </w:p>
    <w:p w:rsidR="00826A00" w:rsidRPr="002749F3" w:rsidRDefault="00826A00" w:rsidP="00826A00">
      <w:pPr>
        <w:pStyle w:val="S2"/>
        <w:tabs>
          <w:tab w:val="clear" w:pos="360"/>
          <w:tab w:val="left" w:pos="993"/>
        </w:tabs>
        <w:spacing w:before="240" w:after="240" w:line="240" w:lineRule="auto"/>
        <w:ind w:left="0" w:firstLine="0"/>
        <w:jc w:val="center"/>
        <w:rPr>
          <w:caps/>
          <w:lang w:val="ru-RU"/>
        </w:rPr>
      </w:pPr>
      <w:bookmarkStart w:id="183" w:name="_Toc81901180"/>
      <w:bookmarkStart w:id="184" w:name="_Toc85181091"/>
      <w:bookmarkStart w:id="185" w:name="_Toc85182534"/>
      <w:bookmarkStart w:id="186" w:name="_Toc85190272"/>
      <w:bookmarkStart w:id="187" w:name="_Toc85192773"/>
      <w:bookmarkStart w:id="188" w:name="_Toc85193491"/>
      <w:bookmarkStart w:id="189" w:name="_Toc85197853"/>
      <w:bookmarkStart w:id="190" w:name="_Toc85215201"/>
      <w:bookmarkStart w:id="191" w:name="_Toc85461045"/>
      <w:bookmarkStart w:id="192" w:name="_Toc85466922"/>
      <w:bookmarkStart w:id="193" w:name="_Toc85534503"/>
      <w:bookmarkStart w:id="194" w:name="_Toc88738093"/>
      <w:bookmarkStart w:id="195" w:name="_Toc109934236"/>
      <w:r w:rsidRPr="002749F3">
        <w:rPr>
          <w:caps/>
          <w:lang w:val="ru-RU"/>
        </w:rPr>
        <w:lastRenderedPageBreak/>
        <w:t xml:space="preserve">ПРИЛОЖЕНИЕ. </w:t>
      </w:r>
      <w:bookmarkEnd w:id="183"/>
      <w:r w:rsidRPr="002749F3">
        <w:rPr>
          <w:caps/>
          <w:lang w:val="ru-RU"/>
        </w:rPr>
        <w:t>ПЕРЕЧЕНЬ ОСНОВНЫХ НОРМАТИВНЫХ И НОРМАТИВНО-ТЕХНИЧЕСКИХ ДОКУМЕНТОВ</w:t>
      </w:r>
      <w:bookmarkEnd w:id="184"/>
      <w:bookmarkEnd w:id="185"/>
      <w:bookmarkEnd w:id="186"/>
      <w:bookmarkEnd w:id="187"/>
      <w:bookmarkEnd w:id="188"/>
      <w:bookmarkEnd w:id="189"/>
      <w:bookmarkEnd w:id="190"/>
      <w:bookmarkEnd w:id="191"/>
      <w:bookmarkEnd w:id="192"/>
      <w:bookmarkEnd w:id="193"/>
      <w:bookmarkEnd w:id="194"/>
      <w:bookmarkEnd w:id="195"/>
    </w:p>
    <w:p w:rsidR="00826A00" w:rsidRPr="002749F3" w:rsidRDefault="00826A00" w:rsidP="00826A00">
      <w:pPr>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rsidR="00826A00" w:rsidRPr="002749F3" w:rsidRDefault="00826A00" w:rsidP="00826A00">
      <w:pPr>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rsidR="00826A00" w:rsidRPr="002749F3" w:rsidRDefault="00826A00" w:rsidP="00826A00">
      <w:pPr>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26A00" w:rsidRPr="002749F3" w:rsidRDefault="00826A00" w:rsidP="00826A00">
      <w:pPr>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826A00" w:rsidRPr="002749F3" w:rsidRDefault="00826A00" w:rsidP="00826A00">
      <w:pPr>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826A00" w:rsidRPr="002749F3" w:rsidRDefault="00826A00" w:rsidP="00826A00">
      <w:pPr>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rsidR="00826A00" w:rsidRPr="002749F3" w:rsidRDefault="00826A00" w:rsidP="00826A00">
      <w:pPr>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rsidR="00826A00" w:rsidRPr="002749F3" w:rsidRDefault="00826A00" w:rsidP="00826A00">
      <w:pPr>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rsidR="00826A00" w:rsidRPr="002749F3" w:rsidRDefault="00826A00" w:rsidP="00826A00">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rsidR="00826A00" w:rsidRPr="002749F3" w:rsidRDefault="00826A00" w:rsidP="00826A00">
      <w:pPr>
        <w:adjustRightInd w:val="0"/>
        <w:ind w:firstLine="709"/>
        <w:jc w:val="both"/>
      </w:pPr>
      <w:r w:rsidRPr="002749F3">
        <w:t>Устав муниципального образования.</w:t>
      </w:r>
    </w:p>
    <w:p w:rsidR="00826A00" w:rsidRPr="002749F3" w:rsidRDefault="00826A00" w:rsidP="00826A00">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826A00" w:rsidRPr="005D6F9A" w:rsidRDefault="00826A00" w:rsidP="00826A00">
      <w:pPr>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p w:rsidR="00826A00" w:rsidRPr="00CB4D41" w:rsidRDefault="00826A00" w:rsidP="00CB4D41">
      <w:pPr>
        <w:jc w:val="both"/>
        <w:rPr>
          <w:sz w:val="28"/>
          <w:szCs w:val="28"/>
        </w:rPr>
      </w:pPr>
    </w:p>
    <w:p w:rsidR="00CB4D41" w:rsidRDefault="00CB4D41" w:rsidP="00CB4D41">
      <w:pPr>
        <w:ind w:firstLine="851"/>
        <w:rPr>
          <w:sz w:val="20"/>
        </w:rPr>
      </w:pPr>
    </w:p>
    <w:p w:rsidR="00A4236A" w:rsidRDefault="00A4236A"/>
    <w:sectPr w:rsidR="00A4236A" w:rsidSect="00EA0B3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4D7" w:rsidRDefault="00B714D7">
      <w:r>
        <w:separator/>
      </w:r>
    </w:p>
  </w:endnote>
  <w:endnote w:type="continuationSeparator" w:id="0">
    <w:p w:rsidR="00B714D7" w:rsidRDefault="00B7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90" w:rsidRDefault="000710E9">
    <w:pPr>
      <w:pStyle w:val="ae"/>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90" w:rsidRDefault="000710E9" w:rsidP="00081BEF">
    <w:pPr>
      <w:pStyle w:val="ae"/>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286EB0">
      <w:rPr>
        <w:noProof/>
        <w:lang w:val="en-US"/>
      </w:rPr>
      <w:t>12</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7C12BB75" wp14:editId="75AE765B">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890" w:rsidRPr="00FB1DBD" w:rsidRDefault="00B714D7"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12BB75"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5D4890" w:rsidRPr="00FB1DBD" w:rsidRDefault="000710E9"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4D7" w:rsidRDefault="00B714D7">
      <w:r>
        <w:separator/>
      </w:r>
    </w:p>
  </w:footnote>
  <w:footnote w:type="continuationSeparator" w:id="0">
    <w:p w:rsidR="00B714D7" w:rsidRDefault="00B7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90" w:rsidRPr="007C4B51" w:rsidRDefault="00B714D7" w:rsidP="007C4B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52BC3C7B"/>
    <w:multiLevelType w:val="hybridMultilevel"/>
    <w:tmpl w:val="FEE66A3C"/>
    <w:lvl w:ilvl="0" w:tplc="FC308360">
      <w:start w:val="1"/>
      <w:numFmt w:val="decimal"/>
      <w:lvlText w:val="%1)"/>
      <w:lvlJc w:val="left"/>
      <w:pPr>
        <w:ind w:left="102" w:hanging="626"/>
        <w:jc w:val="left"/>
      </w:pPr>
      <w:rPr>
        <w:rFonts w:ascii="Times New Roman" w:eastAsia="Times New Roman" w:hAnsi="Times New Roman" w:cs="Times New Roman" w:hint="default"/>
        <w:w w:val="100"/>
        <w:sz w:val="28"/>
        <w:szCs w:val="28"/>
        <w:lang w:val="ru-RU" w:eastAsia="en-US" w:bidi="ar-SA"/>
      </w:rPr>
    </w:lvl>
    <w:lvl w:ilvl="1" w:tplc="84285270">
      <w:numFmt w:val="bullet"/>
      <w:lvlText w:val="•"/>
      <w:lvlJc w:val="left"/>
      <w:pPr>
        <w:ind w:left="1081" w:hanging="626"/>
      </w:pPr>
      <w:rPr>
        <w:rFonts w:hint="default"/>
        <w:lang w:val="ru-RU" w:eastAsia="en-US" w:bidi="ar-SA"/>
      </w:rPr>
    </w:lvl>
    <w:lvl w:ilvl="2" w:tplc="1B18CABA">
      <w:numFmt w:val="bullet"/>
      <w:lvlText w:val="•"/>
      <w:lvlJc w:val="left"/>
      <w:pPr>
        <w:ind w:left="2063" w:hanging="626"/>
      </w:pPr>
      <w:rPr>
        <w:rFonts w:hint="default"/>
        <w:lang w:val="ru-RU" w:eastAsia="en-US" w:bidi="ar-SA"/>
      </w:rPr>
    </w:lvl>
    <w:lvl w:ilvl="3" w:tplc="C3C4CC92">
      <w:numFmt w:val="bullet"/>
      <w:lvlText w:val="•"/>
      <w:lvlJc w:val="left"/>
      <w:pPr>
        <w:ind w:left="3045" w:hanging="626"/>
      </w:pPr>
      <w:rPr>
        <w:rFonts w:hint="default"/>
        <w:lang w:val="ru-RU" w:eastAsia="en-US" w:bidi="ar-SA"/>
      </w:rPr>
    </w:lvl>
    <w:lvl w:ilvl="4" w:tplc="B99C1862">
      <w:numFmt w:val="bullet"/>
      <w:lvlText w:val="•"/>
      <w:lvlJc w:val="left"/>
      <w:pPr>
        <w:ind w:left="4027" w:hanging="626"/>
      </w:pPr>
      <w:rPr>
        <w:rFonts w:hint="default"/>
        <w:lang w:val="ru-RU" w:eastAsia="en-US" w:bidi="ar-SA"/>
      </w:rPr>
    </w:lvl>
    <w:lvl w:ilvl="5" w:tplc="B5561B40">
      <w:numFmt w:val="bullet"/>
      <w:lvlText w:val="•"/>
      <w:lvlJc w:val="left"/>
      <w:pPr>
        <w:ind w:left="5009" w:hanging="626"/>
      </w:pPr>
      <w:rPr>
        <w:rFonts w:hint="default"/>
        <w:lang w:val="ru-RU" w:eastAsia="en-US" w:bidi="ar-SA"/>
      </w:rPr>
    </w:lvl>
    <w:lvl w:ilvl="6" w:tplc="EA5A47A2">
      <w:numFmt w:val="bullet"/>
      <w:lvlText w:val="•"/>
      <w:lvlJc w:val="left"/>
      <w:pPr>
        <w:ind w:left="5991" w:hanging="626"/>
      </w:pPr>
      <w:rPr>
        <w:rFonts w:hint="default"/>
        <w:lang w:val="ru-RU" w:eastAsia="en-US" w:bidi="ar-SA"/>
      </w:rPr>
    </w:lvl>
    <w:lvl w:ilvl="7" w:tplc="7F60EE88">
      <w:numFmt w:val="bullet"/>
      <w:lvlText w:val="•"/>
      <w:lvlJc w:val="left"/>
      <w:pPr>
        <w:ind w:left="6973" w:hanging="626"/>
      </w:pPr>
      <w:rPr>
        <w:rFonts w:hint="default"/>
        <w:lang w:val="ru-RU" w:eastAsia="en-US" w:bidi="ar-SA"/>
      </w:rPr>
    </w:lvl>
    <w:lvl w:ilvl="8" w:tplc="94E46082">
      <w:numFmt w:val="bullet"/>
      <w:lvlText w:val="•"/>
      <w:lvlJc w:val="left"/>
      <w:pPr>
        <w:ind w:left="7955" w:hanging="626"/>
      </w:pPr>
      <w:rPr>
        <w:rFonts w:hint="default"/>
        <w:lang w:val="ru-RU" w:eastAsia="en-US" w:bidi="ar-SA"/>
      </w:rPr>
    </w:lvl>
  </w:abstractNum>
  <w:abstractNum w:abstractNumId="5" w15:restartNumberingAfterBreak="0">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 w15:restartNumberingAfterBreak="0">
    <w:nsid w:val="656E0678"/>
    <w:multiLevelType w:val="hybridMultilevel"/>
    <w:tmpl w:val="D20828F2"/>
    <w:lvl w:ilvl="0" w:tplc="1C485DDE">
      <w:start w:val="1"/>
      <w:numFmt w:val="decimal"/>
      <w:lvlText w:val="%1."/>
      <w:lvlJc w:val="left"/>
      <w:pPr>
        <w:ind w:left="102" w:hanging="369"/>
        <w:jc w:val="left"/>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rFonts w:hint="default"/>
        <w:lang w:val="ru-RU" w:eastAsia="en-US" w:bidi="ar-SA"/>
      </w:rPr>
    </w:lvl>
    <w:lvl w:ilvl="2" w:tplc="830AB892">
      <w:numFmt w:val="bullet"/>
      <w:lvlText w:val="•"/>
      <w:lvlJc w:val="left"/>
      <w:pPr>
        <w:ind w:left="2063" w:hanging="369"/>
      </w:pPr>
      <w:rPr>
        <w:rFonts w:hint="default"/>
        <w:lang w:val="ru-RU" w:eastAsia="en-US" w:bidi="ar-SA"/>
      </w:rPr>
    </w:lvl>
    <w:lvl w:ilvl="3" w:tplc="597EAAC8">
      <w:numFmt w:val="bullet"/>
      <w:lvlText w:val="•"/>
      <w:lvlJc w:val="left"/>
      <w:pPr>
        <w:ind w:left="3045" w:hanging="369"/>
      </w:pPr>
      <w:rPr>
        <w:rFonts w:hint="default"/>
        <w:lang w:val="ru-RU" w:eastAsia="en-US" w:bidi="ar-SA"/>
      </w:rPr>
    </w:lvl>
    <w:lvl w:ilvl="4" w:tplc="59EE6C08">
      <w:numFmt w:val="bullet"/>
      <w:lvlText w:val="•"/>
      <w:lvlJc w:val="left"/>
      <w:pPr>
        <w:ind w:left="4027" w:hanging="369"/>
      </w:pPr>
      <w:rPr>
        <w:rFonts w:hint="default"/>
        <w:lang w:val="ru-RU" w:eastAsia="en-US" w:bidi="ar-SA"/>
      </w:rPr>
    </w:lvl>
    <w:lvl w:ilvl="5" w:tplc="EB164C44">
      <w:numFmt w:val="bullet"/>
      <w:lvlText w:val="•"/>
      <w:lvlJc w:val="left"/>
      <w:pPr>
        <w:ind w:left="5009" w:hanging="369"/>
      </w:pPr>
      <w:rPr>
        <w:rFonts w:hint="default"/>
        <w:lang w:val="ru-RU" w:eastAsia="en-US" w:bidi="ar-SA"/>
      </w:rPr>
    </w:lvl>
    <w:lvl w:ilvl="6" w:tplc="3496E456">
      <w:numFmt w:val="bullet"/>
      <w:lvlText w:val="•"/>
      <w:lvlJc w:val="left"/>
      <w:pPr>
        <w:ind w:left="5991" w:hanging="369"/>
      </w:pPr>
      <w:rPr>
        <w:rFonts w:hint="default"/>
        <w:lang w:val="ru-RU" w:eastAsia="en-US" w:bidi="ar-SA"/>
      </w:rPr>
    </w:lvl>
    <w:lvl w:ilvl="7" w:tplc="3C1EA5F0">
      <w:numFmt w:val="bullet"/>
      <w:lvlText w:val="•"/>
      <w:lvlJc w:val="left"/>
      <w:pPr>
        <w:ind w:left="6973" w:hanging="369"/>
      </w:pPr>
      <w:rPr>
        <w:rFonts w:hint="default"/>
        <w:lang w:val="ru-RU" w:eastAsia="en-US" w:bidi="ar-SA"/>
      </w:rPr>
    </w:lvl>
    <w:lvl w:ilvl="8" w:tplc="96D60A86">
      <w:numFmt w:val="bullet"/>
      <w:lvlText w:val="•"/>
      <w:lvlJc w:val="left"/>
      <w:pPr>
        <w:ind w:left="7955" w:hanging="369"/>
      </w:pPr>
      <w:rPr>
        <w:rFonts w:hint="default"/>
        <w:lang w:val="ru-RU" w:eastAsia="en-US" w:bidi="ar-SA"/>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67"/>
    <w:rsid w:val="000710E9"/>
    <w:rsid w:val="001A0E5D"/>
    <w:rsid w:val="001B69FC"/>
    <w:rsid w:val="002416EF"/>
    <w:rsid w:val="00260B87"/>
    <w:rsid w:val="00286EB0"/>
    <w:rsid w:val="00336467"/>
    <w:rsid w:val="00337841"/>
    <w:rsid w:val="003E4990"/>
    <w:rsid w:val="005528A6"/>
    <w:rsid w:val="0061458D"/>
    <w:rsid w:val="006858D3"/>
    <w:rsid w:val="00826A00"/>
    <w:rsid w:val="008F4D6E"/>
    <w:rsid w:val="00A4236A"/>
    <w:rsid w:val="00A71E99"/>
    <w:rsid w:val="00AC2F19"/>
    <w:rsid w:val="00AF45BA"/>
    <w:rsid w:val="00B22115"/>
    <w:rsid w:val="00B714D7"/>
    <w:rsid w:val="00B95306"/>
    <w:rsid w:val="00C0490A"/>
    <w:rsid w:val="00C96DE1"/>
    <w:rsid w:val="00CB3028"/>
    <w:rsid w:val="00CB4D41"/>
    <w:rsid w:val="00CD110C"/>
    <w:rsid w:val="00E01DA5"/>
    <w:rsid w:val="00E22408"/>
    <w:rsid w:val="00EA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49951-D765-46E7-9ED0-3AC4E738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AF45BA"/>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аголовок 1 Знак Знак,Заголовок 1 Знак Знак Знак"/>
    <w:basedOn w:val="a1"/>
    <w:next w:val="a2"/>
    <w:link w:val="10"/>
    <w:uiPriority w:val="9"/>
    <w:qFormat/>
    <w:rsid w:val="00826A00"/>
    <w:pPr>
      <w:keepNext/>
      <w:pageBreakBefore/>
      <w:widowControl/>
      <w:tabs>
        <w:tab w:val="left" w:pos="851"/>
      </w:tabs>
      <w:autoSpaceDE/>
      <w:autoSpaceDN/>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1"/>
    <w:next w:val="a2"/>
    <w:link w:val="20"/>
    <w:uiPriority w:val="9"/>
    <w:qFormat/>
    <w:rsid w:val="00826A00"/>
    <w:pPr>
      <w:keepNext/>
      <w:widowControl/>
      <w:tabs>
        <w:tab w:val="left" w:pos="1134"/>
        <w:tab w:val="left" w:pos="1276"/>
      </w:tabs>
      <w:autoSpaceDE/>
      <w:autoSpaceDN/>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1"/>
    <w:next w:val="a2"/>
    <w:link w:val="30"/>
    <w:uiPriority w:val="9"/>
    <w:qFormat/>
    <w:rsid w:val="00826A00"/>
    <w:pPr>
      <w:keepNext/>
      <w:widowControl/>
      <w:numPr>
        <w:ilvl w:val="2"/>
        <w:numId w:val="3"/>
      </w:numPr>
      <w:tabs>
        <w:tab w:val="left" w:pos="1276"/>
      </w:tabs>
      <w:autoSpaceDE/>
      <w:autoSpaceDN/>
      <w:spacing w:before="120" w:after="120"/>
      <w:outlineLvl w:val="2"/>
    </w:pPr>
    <w:rPr>
      <w:b/>
      <w:bCs/>
      <w:sz w:val="26"/>
      <w:szCs w:val="26"/>
      <w:lang w:val="x-none" w:eastAsia="x-none"/>
    </w:rPr>
  </w:style>
  <w:style w:type="paragraph" w:styleId="4">
    <w:name w:val="heading 4"/>
    <w:aliases w:val="ПОДЗАГОЛОВКИ"/>
    <w:basedOn w:val="a1"/>
    <w:next w:val="a2"/>
    <w:link w:val="40"/>
    <w:uiPriority w:val="9"/>
    <w:qFormat/>
    <w:rsid w:val="00826A00"/>
    <w:pPr>
      <w:keepNext/>
      <w:widowControl/>
      <w:numPr>
        <w:ilvl w:val="3"/>
        <w:numId w:val="3"/>
      </w:numPr>
      <w:tabs>
        <w:tab w:val="left" w:pos="1418"/>
      </w:tabs>
      <w:autoSpaceDE/>
      <w:autoSpaceDN/>
      <w:spacing w:before="120" w:after="60"/>
      <w:outlineLvl w:val="3"/>
    </w:pPr>
    <w:rPr>
      <w:b/>
      <w:bCs/>
      <w:sz w:val="24"/>
      <w:szCs w:val="24"/>
      <w:lang w:eastAsia="ru-RU"/>
    </w:rPr>
  </w:style>
  <w:style w:type="paragraph" w:styleId="5">
    <w:name w:val="heading 5"/>
    <w:basedOn w:val="a1"/>
    <w:next w:val="a1"/>
    <w:link w:val="50"/>
    <w:uiPriority w:val="9"/>
    <w:qFormat/>
    <w:rsid w:val="00826A00"/>
    <w:pPr>
      <w:widowControl/>
      <w:numPr>
        <w:ilvl w:val="4"/>
        <w:numId w:val="3"/>
      </w:numPr>
      <w:tabs>
        <w:tab w:val="left" w:pos="1701"/>
      </w:tabs>
      <w:autoSpaceDE/>
      <w:autoSpaceDN/>
      <w:spacing w:before="240" w:after="60"/>
      <w:outlineLvl w:val="4"/>
    </w:pPr>
    <w:rPr>
      <w:b/>
      <w:bCs/>
      <w:iCs/>
      <w:lang w:val="x-none" w:eastAsia="x-none"/>
    </w:rPr>
  </w:style>
  <w:style w:type="paragraph" w:styleId="6">
    <w:name w:val="heading 6"/>
    <w:basedOn w:val="a1"/>
    <w:next w:val="a1"/>
    <w:link w:val="60"/>
    <w:qFormat/>
    <w:rsid w:val="00826A00"/>
    <w:pPr>
      <w:widowControl/>
      <w:numPr>
        <w:ilvl w:val="5"/>
        <w:numId w:val="3"/>
      </w:numPr>
      <w:autoSpaceDE/>
      <w:autoSpaceDN/>
      <w:spacing w:before="240" w:after="60"/>
      <w:outlineLvl w:val="5"/>
    </w:pPr>
    <w:rPr>
      <w:b/>
      <w:bCs/>
      <w:lang w:eastAsia="ru-RU"/>
    </w:rPr>
  </w:style>
  <w:style w:type="paragraph" w:styleId="7">
    <w:name w:val="heading 7"/>
    <w:aliases w:val="Заголовок x.x"/>
    <w:basedOn w:val="a1"/>
    <w:next w:val="a1"/>
    <w:link w:val="70"/>
    <w:qFormat/>
    <w:rsid w:val="00826A00"/>
    <w:pPr>
      <w:widowControl/>
      <w:numPr>
        <w:ilvl w:val="6"/>
        <w:numId w:val="3"/>
      </w:numPr>
      <w:autoSpaceDE/>
      <w:autoSpaceDN/>
      <w:spacing w:before="240" w:after="60"/>
      <w:outlineLvl w:val="6"/>
    </w:pPr>
    <w:rPr>
      <w:sz w:val="24"/>
      <w:szCs w:val="24"/>
      <w:lang w:eastAsia="ru-RU"/>
    </w:rPr>
  </w:style>
  <w:style w:type="paragraph" w:styleId="8">
    <w:name w:val="heading 8"/>
    <w:basedOn w:val="a1"/>
    <w:next w:val="a1"/>
    <w:link w:val="80"/>
    <w:qFormat/>
    <w:rsid w:val="00826A00"/>
    <w:pPr>
      <w:widowControl/>
      <w:numPr>
        <w:ilvl w:val="7"/>
        <w:numId w:val="3"/>
      </w:numPr>
      <w:autoSpaceDE/>
      <w:autoSpaceDN/>
      <w:spacing w:before="240" w:after="60"/>
      <w:outlineLvl w:val="7"/>
    </w:pPr>
    <w:rPr>
      <w:i/>
      <w:iCs/>
      <w:sz w:val="24"/>
      <w:szCs w:val="24"/>
      <w:lang w:eastAsia="ru-RU"/>
    </w:rPr>
  </w:style>
  <w:style w:type="paragraph" w:styleId="9">
    <w:name w:val="heading 9"/>
    <w:basedOn w:val="a1"/>
    <w:next w:val="a1"/>
    <w:link w:val="90"/>
    <w:qFormat/>
    <w:rsid w:val="00826A00"/>
    <w:pPr>
      <w:widowControl/>
      <w:numPr>
        <w:ilvl w:val="8"/>
        <w:numId w:val="3"/>
      </w:numPr>
      <w:autoSpaceDE/>
      <w:autoSpaceDN/>
      <w:spacing w:before="240" w:after="60"/>
      <w:outlineLvl w:val="8"/>
    </w:pPr>
    <w:rPr>
      <w:rFonts w:ascii="Arial"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1"/>
    <w:link w:val="a7"/>
    <w:uiPriority w:val="1"/>
    <w:qFormat/>
    <w:rsid w:val="00AF45BA"/>
    <w:pPr>
      <w:ind w:left="122"/>
      <w:jc w:val="both"/>
    </w:pPr>
    <w:rPr>
      <w:sz w:val="24"/>
      <w:szCs w:val="24"/>
    </w:rPr>
  </w:style>
  <w:style w:type="character" w:customStyle="1" w:styleId="a7">
    <w:name w:val="Основной текст Знак"/>
    <w:basedOn w:val="a3"/>
    <w:link w:val="a6"/>
    <w:uiPriority w:val="1"/>
    <w:rsid w:val="00AF45BA"/>
    <w:rPr>
      <w:rFonts w:ascii="Times New Roman" w:eastAsia="Times New Roman" w:hAnsi="Times New Roman" w:cs="Times New Roman"/>
      <w:sz w:val="24"/>
      <w:szCs w:val="24"/>
    </w:rPr>
  </w:style>
  <w:style w:type="paragraph" w:styleId="a8">
    <w:name w:val="List Paragraph"/>
    <w:basedOn w:val="a1"/>
    <w:uiPriority w:val="1"/>
    <w:qFormat/>
    <w:rsid w:val="00AF45BA"/>
    <w:pPr>
      <w:ind w:left="122" w:firstLine="707"/>
      <w:jc w:val="both"/>
    </w:pPr>
  </w:style>
  <w:style w:type="character" w:customStyle="1" w:styleId="ConsPlusNonformat">
    <w:name w:val="ConsPlusNonformat Знак"/>
    <w:link w:val="ConsPlusNonformat0"/>
    <w:locked/>
    <w:rsid w:val="00EA0B32"/>
    <w:rPr>
      <w:rFonts w:ascii="Courier New" w:hAnsi="Courier New" w:cs="Courier New"/>
    </w:rPr>
  </w:style>
  <w:style w:type="paragraph" w:customStyle="1" w:styleId="ConsPlusNonformat0">
    <w:name w:val="ConsPlusNonformat"/>
    <w:link w:val="ConsPlusNonformat"/>
    <w:rsid w:val="00EA0B32"/>
    <w:pPr>
      <w:autoSpaceDE w:val="0"/>
      <w:autoSpaceDN w:val="0"/>
      <w:adjustRightInd w:val="0"/>
      <w:spacing w:after="0" w:line="240" w:lineRule="auto"/>
    </w:pPr>
    <w:rPr>
      <w:rFonts w:ascii="Courier New" w:hAnsi="Courier New" w:cs="Courier New"/>
    </w:rPr>
  </w:style>
  <w:style w:type="character" w:customStyle="1" w:styleId="10">
    <w:name w:val="Заголовок 1 Знак"/>
    <w:aliases w:val="Заголовок 1 Знак Знак Знак1,Заголовок 1 Знак Знак Знак Знак"/>
    <w:basedOn w:val="a3"/>
    <w:link w:val="1"/>
    <w:uiPriority w:val="9"/>
    <w:rsid w:val="00826A00"/>
    <w:rPr>
      <w:rFonts w:ascii="Times New Roman" w:eastAsia="Times New Roman" w:hAnsi="Times New Roman" w:cs="Times New Roman"/>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basedOn w:val="a3"/>
    <w:link w:val="2"/>
    <w:uiPriority w:val="9"/>
    <w:rsid w:val="00826A00"/>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basedOn w:val="a3"/>
    <w:link w:val="3"/>
    <w:uiPriority w:val="9"/>
    <w:rsid w:val="00826A00"/>
    <w:rPr>
      <w:rFonts w:ascii="Times New Roman" w:eastAsia="Times New Roman" w:hAnsi="Times New Roman" w:cs="Times New Roman"/>
      <w:b/>
      <w:bCs/>
      <w:sz w:val="26"/>
      <w:szCs w:val="26"/>
      <w:lang w:val="x-none" w:eastAsia="x-none"/>
    </w:rPr>
  </w:style>
  <w:style w:type="character" w:customStyle="1" w:styleId="40">
    <w:name w:val="Заголовок 4 Знак"/>
    <w:aliases w:val="ПОДЗАГОЛОВКИ Знак"/>
    <w:basedOn w:val="a3"/>
    <w:link w:val="4"/>
    <w:uiPriority w:val="9"/>
    <w:rsid w:val="00826A00"/>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
    <w:rsid w:val="00826A00"/>
    <w:rPr>
      <w:rFonts w:ascii="Times New Roman" w:eastAsia="Times New Roman" w:hAnsi="Times New Roman" w:cs="Times New Roman"/>
      <w:b/>
      <w:bCs/>
      <w:iCs/>
      <w:lang w:val="x-none" w:eastAsia="x-none"/>
    </w:rPr>
  </w:style>
  <w:style w:type="character" w:customStyle="1" w:styleId="60">
    <w:name w:val="Заголовок 6 Знак"/>
    <w:basedOn w:val="a3"/>
    <w:link w:val="6"/>
    <w:rsid w:val="00826A00"/>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3"/>
    <w:link w:val="7"/>
    <w:rsid w:val="00826A00"/>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826A00"/>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826A00"/>
    <w:rPr>
      <w:rFonts w:ascii="Arial" w:eastAsia="Times New Roman" w:hAnsi="Arial" w:cs="Arial"/>
      <w:lang w:eastAsia="ru-RU"/>
    </w:rPr>
  </w:style>
  <w:style w:type="paragraph" w:customStyle="1" w:styleId="a2">
    <w:name w:val="Абзац"/>
    <w:basedOn w:val="a1"/>
    <w:link w:val="a9"/>
    <w:qFormat/>
    <w:rsid w:val="00826A00"/>
    <w:pPr>
      <w:widowControl/>
      <w:autoSpaceDE/>
      <w:autoSpaceDN/>
      <w:spacing w:before="120" w:after="60"/>
      <w:ind w:firstLine="567"/>
      <w:jc w:val="both"/>
    </w:pPr>
    <w:rPr>
      <w:sz w:val="24"/>
      <w:szCs w:val="24"/>
      <w:lang w:val="x-none" w:eastAsia="x-none"/>
    </w:rPr>
  </w:style>
  <w:style w:type="character" w:customStyle="1" w:styleId="a9">
    <w:name w:val="Абзац Знак"/>
    <w:link w:val="a2"/>
    <w:qFormat/>
    <w:rsid w:val="00826A00"/>
    <w:rPr>
      <w:rFonts w:ascii="Times New Roman" w:eastAsia="Times New Roman" w:hAnsi="Times New Roman" w:cs="Times New Roman"/>
      <w:sz w:val="24"/>
      <w:szCs w:val="24"/>
      <w:lang w:val="x-none" w:eastAsia="x-none"/>
    </w:rPr>
  </w:style>
  <w:style w:type="paragraph" w:styleId="a0">
    <w:name w:val="List"/>
    <w:basedOn w:val="a1"/>
    <w:link w:val="aa"/>
    <w:rsid w:val="00826A00"/>
    <w:pPr>
      <w:widowControl/>
      <w:numPr>
        <w:numId w:val="4"/>
      </w:numPr>
      <w:autoSpaceDE/>
      <w:autoSpaceDN/>
      <w:spacing w:after="60"/>
      <w:jc w:val="both"/>
    </w:pPr>
    <w:rPr>
      <w:snapToGrid w:val="0"/>
      <w:sz w:val="24"/>
      <w:szCs w:val="24"/>
      <w:lang w:val="x-none" w:eastAsia="x-none"/>
    </w:rPr>
  </w:style>
  <w:style w:type="character" w:customStyle="1" w:styleId="aa">
    <w:name w:val="Список Знак"/>
    <w:link w:val="a0"/>
    <w:rsid w:val="00826A00"/>
    <w:rPr>
      <w:rFonts w:ascii="Times New Roman" w:eastAsia="Times New Roman" w:hAnsi="Times New Roman" w:cs="Times New Roman"/>
      <w:snapToGrid w:val="0"/>
      <w:sz w:val="24"/>
      <w:szCs w:val="24"/>
      <w:lang w:val="x-none" w:eastAsia="x-none"/>
    </w:rPr>
  </w:style>
  <w:style w:type="paragraph" w:styleId="11">
    <w:name w:val="toc 1"/>
    <w:aliases w:val="ОГЛАВЛЕНИЕ"/>
    <w:basedOn w:val="a1"/>
    <w:next w:val="a1"/>
    <w:link w:val="12"/>
    <w:uiPriority w:val="39"/>
    <w:qFormat/>
    <w:rsid w:val="00826A00"/>
    <w:pPr>
      <w:widowControl/>
      <w:autoSpaceDE/>
      <w:autoSpaceDN/>
      <w:spacing w:before="120" w:after="120"/>
    </w:pPr>
    <w:rPr>
      <w:b/>
      <w:bCs/>
      <w:caps/>
      <w:sz w:val="20"/>
      <w:szCs w:val="20"/>
      <w:lang w:eastAsia="ru-RU"/>
    </w:rPr>
  </w:style>
  <w:style w:type="paragraph" w:styleId="21">
    <w:name w:val="toc 2"/>
    <w:basedOn w:val="a1"/>
    <w:next w:val="a1"/>
    <w:autoRedefine/>
    <w:uiPriority w:val="39"/>
    <w:qFormat/>
    <w:rsid w:val="00826A00"/>
    <w:pPr>
      <w:widowControl/>
      <w:tabs>
        <w:tab w:val="left" w:pos="960"/>
        <w:tab w:val="right" w:leader="dot" w:pos="9345"/>
      </w:tabs>
      <w:autoSpaceDE/>
      <w:autoSpaceDN/>
      <w:ind w:left="240"/>
      <w:jc w:val="both"/>
    </w:pPr>
    <w:rPr>
      <w:smallCaps/>
      <w:sz w:val="20"/>
      <w:szCs w:val="20"/>
      <w:lang w:eastAsia="ru-RU"/>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2"/>
    <w:uiPriority w:val="35"/>
    <w:qFormat/>
    <w:rsid w:val="00826A00"/>
    <w:pPr>
      <w:keepNext/>
      <w:widowControl/>
      <w:autoSpaceDE/>
      <w:autoSpaceDN/>
      <w:spacing w:before="120" w:after="120"/>
      <w:jc w:val="center"/>
    </w:pPr>
    <w:rPr>
      <w:b/>
      <w:bCs/>
      <w:szCs w:val="20"/>
      <w:lang w:eastAsia="ru-RU"/>
    </w:rPr>
  </w:style>
  <w:style w:type="paragraph" w:customStyle="1" w:styleId="100">
    <w:name w:val="Табличный_слева_10"/>
    <w:basedOn w:val="a1"/>
    <w:qFormat/>
    <w:rsid w:val="00826A00"/>
    <w:pPr>
      <w:widowControl/>
      <w:autoSpaceDE/>
      <w:autoSpaceDN/>
    </w:pPr>
    <w:rPr>
      <w:sz w:val="20"/>
      <w:szCs w:val="24"/>
      <w:lang w:eastAsia="ru-RU"/>
    </w:rPr>
  </w:style>
  <w:style w:type="paragraph" w:styleId="ac">
    <w:name w:val="header"/>
    <w:aliases w:val=" Знак4,Знак4, Знак8,ВерхКолонтитул,Верхний колонтитул Знак Знак,Знак8"/>
    <w:basedOn w:val="a1"/>
    <w:link w:val="ad"/>
    <w:uiPriority w:val="99"/>
    <w:unhideWhenUsed/>
    <w:qFormat/>
    <w:rsid w:val="00826A00"/>
    <w:pPr>
      <w:widowControl/>
      <w:tabs>
        <w:tab w:val="center" w:pos="4677"/>
        <w:tab w:val="right" w:pos="9355"/>
      </w:tabs>
      <w:autoSpaceDE/>
      <w:autoSpaceDN/>
      <w:ind w:firstLine="680"/>
      <w:jc w:val="both"/>
    </w:pPr>
    <w:rPr>
      <w:sz w:val="24"/>
      <w:szCs w:val="24"/>
      <w:lang w:val="x-none" w:eastAsia="x-none"/>
    </w:rPr>
  </w:style>
  <w:style w:type="character" w:customStyle="1" w:styleId="ad">
    <w:name w:val="Верхний колонтитул Знак"/>
    <w:aliases w:val=" Знак4 Знак,Знак4 Знак, Знак8 Знак,ВерхКолонтитул Знак,Верхний колонтитул Знак Знак Знак,Знак8 Знак"/>
    <w:basedOn w:val="a3"/>
    <w:link w:val="ac"/>
    <w:uiPriority w:val="99"/>
    <w:rsid w:val="00826A00"/>
    <w:rPr>
      <w:rFonts w:ascii="Times New Roman" w:eastAsia="Times New Roman" w:hAnsi="Times New Roman" w:cs="Times New Roman"/>
      <w:sz w:val="24"/>
      <w:szCs w:val="24"/>
      <w:lang w:val="x-none" w:eastAsia="x-none"/>
    </w:rPr>
  </w:style>
  <w:style w:type="paragraph" w:styleId="ae">
    <w:name w:val="footer"/>
    <w:aliases w:val=" Знак, Знак6,Знак,Знак6, Знак14"/>
    <w:basedOn w:val="a1"/>
    <w:link w:val="af"/>
    <w:uiPriority w:val="99"/>
    <w:unhideWhenUsed/>
    <w:rsid w:val="00826A00"/>
    <w:pPr>
      <w:widowControl/>
      <w:tabs>
        <w:tab w:val="center" w:pos="4677"/>
        <w:tab w:val="right" w:pos="9355"/>
      </w:tabs>
      <w:autoSpaceDE/>
      <w:autoSpaceDN/>
      <w:ind w:firstLine="680"/>
      <w:jc w:val="both"/>
    </w:pPr>
    <w:rPr>
      <w:sz w:val="24"/>
      <w:szCs w:val="24"/>
      <w:lang w:val="x-none" w:eastAsia="x-none"/>
    </w:rPr>
  </w:style>
  <w:style w:type="character" w:customStyle="1" w:styleId="af">
    <w:name w:val="Нижний колонтитул Знак"/>
    <w:aliases w:val=" Знак Знак, Знак6 Знак,Знак Знак,Знак6 Знак, Знак14 Знак"/>
    <w:basedOn w:val="a3"/>
    <w:link w:val="ae"/>
    <w:uiPriority w:val="99"/>
    <w:rsid w:val="00826A00"/>
    <w:rPr>
      <w:rFonts w:ascii="Times New Roman" w:eastAsia="Times New Roman" w:hAnsi="Times New Roman" w:cs="Times New Roman"/>
      <w:sz w:val="24"/>
      <w:szCs w:val="24"/>
      <w:lang w:val="x-none" w:eastAsia="x-none"/>
    </w:rPr>
  </w:style>
  <w:style w:type="character" w:styleId="af0">
    <w:name w:val="Hyperlink"/>
    <w:uiPriority w:val="99"/>
    <w:unhideWhenUsed/>
    <w:rsid w:val="00826A00"/>
    <w:rPr>
      <w:color w:val="0000FF"/>
      <w:u w:val="singl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uiPriority w:val="35"/>
    <w:locked/>
    <w:rsid w:val="00826A00"/>
    <w:rPr>
      <w:rFonts w:ascii="Times New Roman" w:eastAsia="Times New Roman" w:hAnsi="Times New Roman" w:cs="Times New Roman"/>
      <w:b/>
      <w:bCs/>
      <w:szCs w:val="20"/>
      <w:lang w:eastAsia="ru-RU"/>
    </w:rPr>
  </w:style>
  <w:style w:type="paragraph" w:customStyle="1" w:styleId="ConsPlusNormal">
    <w:name w:val="ConsPlusNormal"/>
    <w:link w:val="ConsPlusNormal0"/>
    <w:qFormat/>
    <w:rsid w:val="00826A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
    <w:name w:val="S_Заголовок 2"/>
    <w:basedOn w:val="2"/>
    <w:rsid w:val="00826A00"/>
    <w:pPr>
      <w:keepNext w:val="0"/>
      <w:tabs>
        <w:tab w:val="clear" w:pos="1134"/>
        <w:tab w:val="clear" w:pos="1276"/>
        <w:tab w:val="num" w:pos="360"/>
      </w:tabs>
      <w:spacing w:before="0" w:after="0" w:line="360" w:lineRule="auto"/>
      <w:ind w:left="360" w:hanging="360"/>
      <w:jc w:val="both"/>
    </w:pPr>
    <w:rPr>
      <w:bCs w:val="0"/>
      <w:iCs w:val="0"/>
      <w:sz w:val="24"/>
      <w:szCs w:val="24"/>
    </w:rPr>
  </w:style>
  <w:style w:type="character" w:customStyle="1" w:styleId="ConsPlusNormal0">
    <w:name w:val="ConsPlusNormal Знак"/>
    <w:link w:val="ConsPlusNormal"/>
    <w:locked/>
    <w:rsid w:val="00826A00"/>
    <w:rPr>
      <w:rFonts w:ascii="Arial" w:eastAsia="Times New Roman" w:hAnsi="Arial" w:cs="Arial"/>
      <w:sz w:val="20"/>
      <w:szCs w:val="20"/>
      <w:lang w:eastAsia="ru-RU"/>
    </w:rPr>
  </w:style>
  <w:style w:type="paragraph" w:customStyle="1" w:styleId="a">
    <w:name w:val="список"/>
    <w:basedOn w:val="a8"/>
    <w:qFormat/>
    <w:rsid w:val="00826A00"/>
    <w:pPr>
      <w:widowControl/>
      <w:numPr>
        <w:numId w:val="6"/>
      </w:numPr>
      <w:tabs>
        <w:tab w:val="left" w:pos="851"/>
      </w:tabs>
      <w:autoSpaceDE/>
      <w:autoSpaceDN/>
      <w:ind w:left="0" w:firstLine="567"/>
    </w:pPr>
    <w:rPr>
      <w:sz w:val="24"/>
      <w:lang w:eastAsia="ru-RU"/>
    </w:rPr>
  </w:style>
  <w:style w:type="character" w:customStyle="1" w:styleId="12">
    <w:name w:val="Оглавление 1 Знак"/>
    <w:aliases w:val="ОГЛАВЛЕНИЕ Знак"/>
    <w:link w:val="11"/>
    <w:uiPriority w:val="39"/>
    <w:rsid w:val="00826A00"/>
    <w:rPr>
      <w:rFonts w:ascii="Times New Roman" w:eastAsia="Times New Roman" w:hAnsi="Times New Roman" w:cs="Times New Roman"/>
      <w:b/>
      <w:bCs/>
      <w:caps/>
      <w:sz w:val="20"/>
      <w:szCs w:val="20"/>
      <w:lang w:eastAsia="ru-RU"/>
    </w:rPr>
  </w:style>
  <w:style w:type="paragraph" w:styleId="af1">
    <w:name w:val="Balloon Text"/>
    <w:basedOn w:val="a1"/>
    <w:link w:val="af2"/>
    <w:uiPriority w:val="99"/>
    <w:semiHidden/>
    <w:unhideWhenUsed/>
    <w:rsid w:val="00A71E99"/>
    <w:rPr>
      <w:rFonts w:ascii="Segoe UI" w:hAnsi="Segoe UI" w:cs="Segoe UI"/>
      <w:sz w:val="18"/>
      <w:szCs w:val="18"/>
    </w:rPr>
  </w:style>
  <w:style w:type="character" w:customStyle="1" w:styleId="af2">
    <w:name w:val="Текст выноски Знак"/>
    <w:basedOn w:val="a3"/>
    <w:link w:val="af1"/>
    <w:uiPriority w:val="99"/>
    <w:semiHidden/>
    <w:rsid w:val="00A71E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3957</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Малороссы</cp:lastModifiedBy>
  <cp:revision>24</cp:revision>
  <cp:lastPrinted>2022-12-28T10:21:00Z</cp:lastPrinted>
  <dcterms:created xsi:type="dcterms:W3CDTF">2022-10-05T11:00:00Z</dcterms:created>
  <dcterms:modified xsi:type="dcterms:W3CDTF">2023-07-04T10:04:00Z</dcterms:modified>
</cp:coreProperties>
</file>